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AD8" w:rsidRDefault="008A1AD8" w:rsidP="008A1AD8">
      <w:pPr>
        <w:spacing w:after="0" w:line="240" w:lineRule="auto"/>
        <w:jc w:val="center"/>
        <w:rPr>
          <w:rFonts w:ascii="Brush Script MT" w:hAnsi="Brush Script MT"/>
          <w:b/>
          <w:bCs/>
          <w:sz w:val="48"/>
          <w:szCs w:val="72"/>
        </w:rPr>
      </w:pPr>
      <w:r w:rsidRPr="007F341B">
        <w:rPr>
          <w:rFonts w:ascii="Brush Script MT" w:hAnsi="Brush Script MT"/>
          <w:b/>
          <w:bCs/>
          <w:sz w:val="48"/>
          <w:szCs w:val="72"/>
        </w:rPr>
        <w:t>Direct Authou</w:t>
      </w:r>
      <w:r w:rsidR="008D34F7">
        <w:rPr>
          <w:rFonts w:ascii="Brush Script MT" w:hAnsi="Brush Script MT"/>
          <w:b/>
          <w:bCs/>
          <w:sz w:val="48"/>
          <w:szCs w:val="72"/>
        </w:rPr>
        <w:t xml:space="preserve"> Novem</w:t>
      </w:r>
      <w:r>
        <w:rPr>
          <w:rFonts w:ascii="Brush Script MT" w:hAnsi="Brush Script MT"/>
          <w:b/>
          <w:bCs/>
          <w:sz w:val="48"/>
          <w:szCs w:val="72"/>
        </w:rPr>
        <w:t>bre 2024</w:t>
      </w:r>
    </w:p>
    <w:tbl>
      <w:tblPr>
        <w:tblStyle w:val="Grilledutableau"/>
        <w:tblW w:w="11130" w:type="dxa"/>
        <w:tblBorders>
          <w:top w:val="dashDotStroked" w:sz="24" w:space="0" w:color="5B9BD5" w:themeColor="accent5"/>
          <w:left w:val="dashDotStroked" w:sz="24" w:space="0" w:color="5B9BD5" w:themeColor="accent5"/>
          <w:bottom w:val="dashDotStroked" w:sz="24" w:space="0" w:color="5B9BD5" w:themeColor="accent5"/>
          <w:right w:val="dashDotStroked" w:sz="24" w:space="0" w:color="5B9BD5" w:themeColor="accent5"/>
          <w:insideH w:val="none" w:sz="0" w:space="0" w:color="auto"/>
          <w:insideV w:val="none" w:sz="0" w:space="0" w:color="auto"/>
        </w:tblBorders>
        <w:tblLook w:val="04A0" w:firstRow="1" w:lastRow="0" w:firstColumn="1" w:lastColumn="0" w:noHBand="0" w:noVBand="1"/>
      </w:tblPr>
      <w:tblGrid>
        <w:gridCol w:w="2953"/>
        <w:gridCol w:w="4217"/>
        <w:gridCol w:w="3960"/>
      </w:tblGrid>
      <w:tr w:rsidR="00431EA7" w:rsidTr="002370C0">
        <w:trPr>
          <w:trHeight w:val="1178"/>
        </w:trPr>
        <w:tc>
          <w:tcPr>
            <w:tcW w:w="2953" w:type="dxa"/>
          </w:tcPr>
          <w:p w:rsidR="00431EA7" w:rsidRDefault="00431EA7" w:rsidP="00234A1B">
            <w:pPr>
              <w:pStyle w:val="Paragraphedeliste"/>
              <w:numPr>
                <w:ilvl w:val="0"/>
                <w:numId w:val="13"/>
              </w:numPr>
              <w:ind w:left="247" w:hanging="247"/>
              <w:rPr>
                <w:rFonts w:cs="Times New Roman"/>
                <w:lang w:bidi="fr-FR"/>
              </w:rPr>
            </w:pPr>
            <w:r w:rsidRPr="00E57483">
              <w:rPr>
                <w:rFonts w:cs="Times New Roman"/>
                <w:lang w:bidi="fr-FR"/>
              </w:rPr>
              <w:t>Problèmes dus à la tempête et la neige</w:t>
            </w:r>
          </w:p>
          <w:p w:rsidR="00431EA7" w:rsidRDefault="00431EA7" w:rsidP="00234A1B">
            <w:pPr>
              <w:pStyle w:val="Paragraphedeliste"/>
              <w:numPr>
                <w:ilvl w:val="0"/>
                <w:numId w:val="13"/>
              </w:numPr>
              <w:ind w:left="247" w:hanging="247"/>
              <w:rPr>
                <w:rFonts w:cs="Times New Roman"/>
                <w:lang w:bidi="fr-FR"/>
              </w:rPr>
            </w:pPr>
            <w:r>
              <w:rPr>
                <w:rFonts w:cs="Times New Roman"/>
                <w:lang w:bidi="fr-FR"/>
              </w:rPr>
              <w:t>limite vitesse</w:t>
            </w:r>
          </w:p>
          <w:p w:rsidR="00431EA7" w:rsidRDefault="00431EA7" w:rsidP="00234A1B">
            <w:pPr>
              <w:pStyle w:val="Paragraphedeliste"/>
              <w:numPr>
                <w:ilvl w:val="0"/>
                <w:numId w:val="13"/>
              </w:numPr>
              <w:ind w:left="247" w:hanging="247"/>
              <w:rPr>
                <w:rFonts w:cs="Times New Roman"/>
                <w:lang w:bidi="fr-FR"/>
              </w:rPr>
            </w:pPr>
            <w:r>
              <w:rPr>
                <w:rFonts w:cs="Times New Roman"/>
                <w:lang w:bidi="fr-FR"/>
              </w:rPr>
              <w:t>situation financière</w:t>
            </w:r>
          </w:p>
          <w:p w:rsidR="00431EA7" w:rsidRDefault="00431EA7" w:rsidP="00234A1B">
            <w:pPr>
              <w:pStyle w:val="Paragraphedeliste"/>
              <w:numPr>
                <w:ilvl w:val="0"/>
                <w:numId w:val="13"/>
              </w:numPr>
              <w:ind w:left="247" w:hanging="247"/>
              <w:rPr>
                <w:rFonts w:cs="Times New Roman"/>
                <w:lang w:bidi="fr-FR"/>
              </w:rPr>
            </w:pPr>
            <w:r w:rsidRPr="00E57483">
              <w:rPr>
                <w:rFonts w:cs="Times New Roman"/>
                <w:lang w:bidi="fr-FR"/>
              </w:rPr>
              <w:t xml:space="preserve">réserves d’eau pour la lutte contre l’incendie, </w:t>
            </w:r>
          </w:p>
        </w:tc>
        <w:tc>
          <w:tcPr>
            <w:tcW w:w="4217" w:type="dxa"/>
          </w:tcPr>
          <w:p w:rsidR="00431EA7" w:rsidRDefault="00431EA7" w:rsidP="00234A1B">
            <w:pPr>
              <w:pStyle w:val="Paragraphedeliste"/>
              <w:numPr>
                <w:ilvl w:val="0"/>
                <w:numId w:val="13"/>
              </w:numPr>
              <w:ind w:left="160" w:hanging="270"/>
              <w:rPr>
                <w:rFonts w:cs="Times New Roman"/>
                <w:lang w:bidi="fr-FR"/>
              </w:rPr>
            </w:pPr>
            <w:r>
              <w:rPr>
                <w:rFonts w:cs="Times New Roman"/>
                <w:lang w:bidi="fr-FR"/>
              </w:rPr>
              <w:t>demandes de permis de construire &amp; PLUI</w:t>
            </w:r>
          </w:p>
          <w:p w:rsidR="00431EA7" w:rsidRDefault="00431EA7" w:rsidP="00234A1B">
            <w:pPr>
              <w:pStyle w:val="Paragraphedeliste"/>
              <w:numPr>
                <w:ilvl w:val="0"/>
                <w:numId w:val="13"/>
              </w:numPr>
              <w:ind w:left="160" w:hanging="270"/>
              <w:rPr>
                <w:rFonts w:cs="Times New Roman"/>
                <w:lang w:bidi="fr-FR"/>
              </w:rPr>
            </w:pPr>
            <w:r>
              <w:rPr>
                <w:rFonts w:cs="Times New Roman"/>
                <w:lang w:bidi="fr-FR"/>
              </w:rPr>
              <w:t>communications au sein de la commune en cas d’alerte</w:t>
            </w:r>
          </w:p>
          <w:p w:rsidR="00431EA7" w:rsidRDefault="00431EA7" w:rsidP="00234A1B">
            <w:pPr>
              <w:pStyle w:val="Paragraphedeliste"/>
              <w:numPr>
                <w:ilvl w:val="0"/>
                <w:numId w:val="13"/>
              </w:numPr>
              <w:ind w:left="160" w:hanging="270"/>
              <w:rPr>
                <w:rFonts w:cs="Times New Roman"/>
                <w:lang w:bidi="fr-FR"/>
              </w:rPr>
            </w:pPr>
            <w:r>
              <w:rPr>
                <w:rFonts w:cs="Times New Roman"/>
                <w:lang w:bidi="fr-FR"/>
              </w:rPr>
              <w:t>transfert de la mairie vers l’ancienne école</w:t>
            </w:r>
          </w:p>
          <w:p w:rsidR="00431EA7" w:rsidRDefault="00431EA7" w:rsidP="00431EA7">
            <w:pPr>
              <w:pStyle w:val="Paragraphedeliste"/>
              <w:numPr>
                <w:ilvl w:val="0"/>
                <w:numId w:val="13"/>
              </w:numPr>
              <w:ind w:left="160" w:hanging="270"/>
              <w:rPr>
                <w:rFonts w:cs="Times New Roman"/>
                <w:lang w:bidi="fr-FR"/>
              </w:rPr>
            </w:pPr>
            <w:r>
              <w:rPr>
                <w:rFonts w:cs="Times New Roman"/>
                <w:lang w:bidi="fr-FR"/>
              </w:rPr>
              <w:t>heures d’ouverture de la mairie</w:t>
            </w:r>
          </w:p>
          <w:p w:rsidR="00431EA7" w:rsidRPr="00431EA7" w:rsidRDefault="00431EA7" w:rsidP="00431EA7">
            <w:pPr>
              <w:pStyle w:val="Paragraphedeliste"/>
              <w:numPr>
                <w:ilvl w:val="0"/>
                <w:numId w:val="13"/>
              </w:numPr>
              <w:ind w:left="160" w:hanging="270"/>
              <w:rPr>
                <w:rFonts w:cs="Times New Roman"/>
                <w:lang w:bidi="fr-FR"/>
              </w:rPr>
            </w:pPr>
            <w:r w:rsidRPr="00431EA7">
              <w:rPr>
                <w:rFonts w:cs="Times New Roman"/>
                <w:lang w:bidi="fr-FR"/>
              </w:rPr>
              <w:t>formation défibrillateur et secourisme</w:t>
            </w:r>
          </w:p>
        </w:tc>
        <w:tc>
          <w:tcPr>
            <w:tcW w:w="3960" w:type="dxa"/>
            <w:vMerge w:val="restart"/>
          </w:tcPr>
          <w:p w:rsidR="00431EA7" w:rsidRPr="00431EA7" w:rsidRDefault="00431EA7" w:rsidP="00431EA7">
            <w:pPr>
              <w:spacing w:line="168" w:lineRule="auto"/>
              <w:jc w:val="center"/>
              <w:rPr>
                <w:rFonts w:ascii="Brush Script MT" w:hAnsi="Brush Script MT"/>
                <w:b/>
                <w:bCs/>
                <w:sz w:val="28"/>
                <w:szCs w:val="72"/>
              </w:rPr>
            </w:pPr>
          </w:p>
          <w:p w:rsidR="00431EA7" w:rsidRDefault="00431EA7" w:rsidP="00431EA7">
            <w:pPr>
              <w:spacing w:line="168" w:lineRule="auto"/>
              <w:jc w:val="center"/>
              <w:rPr>
                <w:rFonts w:ascii="Brush Script MT" w:hAnsi="Brush Script MT"/>
                <w:b/>
                <w:bCs/>
                <w:sz w:val="48"/>
                <w:szCs w:val="72"/>
              </w:rPr>
            </w:pPr>
            <w:r>
              <w:rPr>
                <w:rFonts w:ascii="Brush Script MT" w:hAnsi="Brush Script MT"/>
                <w:b/>
                <w:bCs/>
                <w:sz w:val="48"/>
                <w:szCs w:val="72"/>
              </w:rPr>
              <w:t>Ce samedi 30 à 11h</w:t>
            </w:r>
          </w:p>
          <w:p w:rsidR="00431EA7" w:rsidRPr="0089461B" w:rsidRDefault="00431EA7" w:rsidP="00431EA7">
            <w:pPr>
              <w:spacing w:line="168" w:lineRule="auto"/>
              <w:jc w:val="center"/>
              <w:rPr>
                <w:rFonts w:ascii="Brush Script MT" w:hAnsi="Brush Script MT"/>
                <w:b/>
                <w:bCs/>
                <w:color w:val="4472C4" w:themeColor="accent1"/>
                <w:sz w:val="48"/>
                <w:szCs w:val="72"/>
              </w:rPr>
            </w:pPr>
            <w:r w:rsidRPr="0089461B">
              <w:rPr>
                <w:rFonts w:ascii="Brush Script MT" w:hAnsi="Brush Script MT"/>
                <w:b/>
                <w:bCs/>
                <w:color w:val="4472C4" w:themeColor="accent1"/>
                <w:sz w:val="48"/>
                <w:szCs w:val="72"/>
              </w:rPr>
              <w:t xml:space="preserve">Echanges avec le conseil municipal </w:t>
            </w:r>
          </w:p>
          <w:p w:rsidR="00431EA7" w:rsidRDefault="00431EA7" w:rsidP="00431EA7">
            <w:pPr>
              <w:spacing w:line="168" w:lineRule="auto"/>
              <w:jc w:val="center"/>
              <w:rPr>
                <w:rFonts w:ascii="Brush Script MT" w:hAnsi="Brush Script MT"/>
                <w:b/>
                <w:bCs/>
                <w:sz w:val="48"/>
                <w:szCs w:val="72"/>
              </w:rPr>
            </w:pPr>
            <w:r>
              <w:rPr>
                <w:rFonts w:ascii="Brush Script MT" w:hAnsi="Brush Script MT"/>
                <w:b/>
                <w:bCs/>
                <w:sz w:val="48"/>
                <w:szCs w:val="72"/>
              </w:rPr>
              <w:t>Salle des mariages</w:t>
            </w:r>
          </w:p>
        </w:tc>
      </w:tr>
      <w:tr w:rsidR="00431EA7" w:rsidTr="002370C0">
        <w:trPr>
          <w:trHeight w:val="325"/>
        </w:trPr>
        <w:tc>
          <w:tcPr>
            <w:tcW w:w="7170" w:type="dxa"/>
            <w:gridSpan w:val="2"/>
          </w:tcPr>
          <w:p w:rsidR="00431EA7" w:rsidRDefault="00431EA7" w:rsidP="00431EA7">
            <w:pPr>
              <w:pStyle w:val="Paragraphedeliste"/>
              <w:numPr>
                <w:ilvl w:val="0"/>
                <w:numId w:val="13"/>
              </w:numPr>
              <w:ind w:left="160" w:hanging="270"/>
              <w:jc w:val="center"/>
              <w:rPr>
                <w:rFonts w:cs="Times New Roman"/>
                <w:lang w:bidi="fr-FR"/>
              </w:rPr>
            </w:pPr>
            <w:r w:rsidRPr="00E57483">
              <w:rPr>
                <w:rFonts w:cs="Times New Roman"/>
                <w:lang w:bidi="fr-FR"/>
              </w:rPr>
              <w:t>et les points que vous souhaite</w:t>
            </w:r>
            <w:r>
              <w:rPr>
                <w:rFonts w:cs="Times New Roman"/>
                <w:lang w:bidi="fr-FR"/>
              </w:rPr>
              <w:t>re</w:t>
            </w:r>
            <w:r w:rsidRPr="00E57483">
              <w:rPr>
                <w:rFonts w:cs="Times New Roman"/>
                <w:lang w:bidi="fr-FR"/>
              </w:rPr>
              <w:t>z voir aborder</w:t>
            </w:r>
          </w:p>
        </w:tc>
        <w:tc>
          <w:tcPr>
            <w:tcW w:w="3960" w:type="dxa"/>
            <w:vMerge/>
          </w:tcPr>
          <w:p w:rsidR="00431EA7" w:rsidRDefault="00431EA7" w:rsidP="008A1AD8">
            <w:pPr>
              <w:jc w:val="center"/>
              <w:rPr>
                <w:rFonts w:ascii="Brush Script MT" w:hAnsi="Brush Script MT"/>
                <w:b/>
                <w:bCs/>
                <w:sz w:val="48"/>
                <w:szCs w:val="72"/>
              </w:rPr>
            </w:pPr>
          </w:p>
        </w:tc>
      </w:tr>
    </w:tbl>
    <w:p w:rsidR="008A1AD8" w:rsidRPr="003A5A65" w:rsidRDefault="008A1AD8" w:rsidP="008A1AD8">
      <w:pPr>
        <w:spacing w:after="0" w:line="240" w:lineRule="auto"/>
        <w:jc w:val="center"/>
        <w:rPr>
          <w:rFonts w:ascii="Brush Script MT" w:hAnsi="Brush Script MT"/>
          <w:b/>
          <w:bCs/>
          <w:sz w:val="16"/>
        </w:rPr>
      </w:pPr>
    </w:p>
    <w:tbl>
      <w:tblPr>
        <w:tblStyle w:val="Grilledutableau"/>
        <w:tblW w:w="11137" w:type="dxa"/>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2358"/>
        <w:gridCol w:w="2358"/>
        <w:gridCol w:w="3091"/>
        <w:gridCol w:w="1530"/>
        <w:gridCol w:w="1800"/>
      </w:tblGrid>
      <w:tr w:rsidR="00624DDE" w:rsidTr="002370C0">
        <w:trPr>
          <w:trHeight w:val="1433"/>
        </w:trPr>
        <w:tc>
          <w:tcPr>
            <w:tcW w:w="2358" w:type="dxa"/>
          </w:tcPr>
          <w:p w:rsidR="00624DDE" w:rsidRDefault="00624DDE" w:rsidP="00F73BB7">
            <w:pPr>
              <w:rPr>
                <w:rFonts w:ascii="Brush Script MT" w:hAnsi="Brush Script MT"/>
                <w:b/>
                <w:bCs/>
                <w:sz w:val="48"/>
                <w:szCs w:val="72"/>
              </w:rPr>
            </w:pPr>
            <w:r>
              <w:rPr>
                <w:noProof/>
                <w14:ligatures w14:val="standardContextual"/>
              </w:rPr>
              <w:drawing>
                <wp:inline distT="0" distB="0" distL="0" distR="0" wp14:anchorId="2A8D1C56" wp14:editId="5C79A6CB">
                  <wp:extent cx="1333500" cy="176961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0435" cy="1778816"/>
                          </a:xfrm>
                          <a:prstGeom prst="rect">
                            <a:avLst/>
                          </a:prstGeom>
                        </pic:spPr>
                      </pic:pic>
                    </a:graphicData>
                  </a:graphic>
                </wp:inline>
              </w:drawing>
            </w:r>
          </w:p>
        </w:tc>
        <w:tc>
          <w:tcPr>
            <w:tcW w:w="5449" w:type="dxa"/>
            <w:gridSpan w:val="2"/>
            <w:tcMar>
              <w:left w:w="0" w:type="dxa"/>
              <w:right w:w="0" w:type="dxa"/>
            </w:tcMar>
          </w:tcPr>
          <w:p w:rsidR="00624DDE" w:rsidRPr="000F5ABF" w:rsidRDefault="00624DDE" w:rsidP="00F73BB7">
            <w:pPr>
              <w:jc w:val="center"/>
              <w:rPr>
                <w:rFonts w:ascii="Brush Script MT" w:hAnsi="Brush Script MT"/>
                <w:b/>
                <w:bCs/>
                <w:color w:val="FF0000"/>
                <w:sz w:val="48"/>
                <w:szCs w:val="72"/>
              </w:rPr>
            </w:pPr>
            <w:r>
              <w:rPr>
                <w:rFonts w:ascii="Brush Script MT" w:hAnsi="Brush Script MT"/>
                <w:b/>
                <w:bCs/>
                <w:color w:val="FF0000"/>
                <w:sz w:val="48"/>
                <w:szCs w:val="72"/>
              </w:rPr>
              <w:t xml:space="preserve">14 décembre 16h30 </w:t>
            </w:r>
            <w:r w:rsidRPr="000F5ABF">
              <w:rPr>
                <w:rFonts w:ascii="Brush Script MT" w:hAnsi="Brush Script MT"/>
                <w:b/>
                <w:bCs/>
                <w:color w:val="FF0000"/>
                <w:sz w:val="48"/>
                <w:szCs w:val="72"/>
              </w:rPr>
              <w:t>A</w:t>
            </w:r>
            <w:r>
              <w:rPr>
                <w:rFonts w:ascii="Brush Script MT" w:hAnsi="Brush Script MT"/>
                <w:b/>
                <w:bCs/>
                <w:color w:val="FF0000"/>
                <w:sz w:val="48"/>
                <w:szCs w:val="72"/>
              </w:rPr>
              <w:t xml:space="preserve">rbre de Noël </w:t>
            </w:r>
          </w:p>
          <w:p w:rsidR="00FF2A28" w:rsidRDefault="00624DDE" w:rsidP="00FF2A28">
            <w:pPr>
              <w:jc w:val="center"/>
              <w:rPr>
                <w:b/>
              </w:rPr>
            </w:pPr>
            <w:r>
              <w:t>Le comité des fêtes et la mairie vous convient à ce moment de joie</w:t>
            </w:r>
            <w:r>
              <w:rPr>
                <w:b/>
              </w:rPr>
              <w:t xml:space="preserve">. </w:t>
            </w:r>
            <w:r w:rsidR="00FF2A28">
              <w:rPr>
                <w:b/>
              </w:rPr>
              <w:t>Les enfants peuvent s’inscrire jusqu’au 30 novembre, si ce n’est déjà fait</w:t>
            </w:r>
          </w:p>
          <w:p w:rsidR="00FF2A28" w:rsidRDefault="00FF2A28" w:rsidP="00FF2A28">
            <w:pPr>
              <w:jc w:val="center"/>
              <w:rPr>
                <w:b/>
              </w:rPr>
            </w:pPr>
            <w:r>
              <w:t xml:space="preserve">Les bons d'achats pour </w:t>
            </w:r>
            <w:r w:rsidRPr="00FF2A28">
              <w:rPr>
                <w:b/>
              </w:rPr>
              <w:t>les cheveux d'argent</w:t>
            </w:r>
            <w:r>
              <w:t xml:space="preserve"> seront à retirer le jour de </w:t>
            </w:r>
            <w:r w:rsidR="007A2925">
              <w:t>l'arbre de Noël</w:t>
            </w:r>
            <w:r>
              <w:t xml:space="preserve">, donc venez nombreux, </w:t>
            </w:r>
            <w:r w:rsidR="007A2925">
              <w:t xml:space="preserve">et vous </w:t>
            </w:r>
            <w:r>
              <w:t>partager</w:t>
            </w:r>
            <w:r w:rsidR="007A2925">
              <w:t>ez ainsi</w:t>
            </w:r>
            <w:r>
              <w:t xml:space="preserve"> ce moment convivial</w:t>
            </w:r>
          </w:p>
          <w:p w:rsidR="00FF2A28" w:rsidRDefault="00FF2A28" w:rsidP="00FF2A28">
            <w:pPr>
              <w:jc w:val="center"/>
              <w:rPr>
                <w:b/>
              </w:rPr>
            </w:pPr>
          </w:p>
          <w:p w:rsidR="00624DDE" w:rsidRPr="007A52CE" w:rsidRDefault="000B3E39" w:rsidP="00FF2A28">
            <w:pPr>
              <w:jc w:val="center"/>
              <w:rPr>
                <w:b/>
              </w:rPr>
            </w:pPr>
            <w:r>
              <w:rPr>
                <w:noProof/>
              </w:rPr>
              <w:drawing>
                <wp:inline distT="0" distB="0" distL="0" distR="0" wp14:anchorId="5335B55C" wp14:editId="4E7B7DBC">
                  <wp:extent cx="1965071" cy="525780"/>
                  <wp:effectExtent l="0" t="0" r="0" b="7620"/>
                  <wp:docPr id="1028959771" name="Image 102895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3374" cy="536029"/>
                          </a:xfrm>
                          <a:prstGeom prst="rect">
                            <a:avLst/>
                          </a:prstGeom>
                        </pic:spPr>
                      </pic:pic>
                    </a:graphicData>
                  </a:graphic>
                </wp:inline>
              </w:drawing>
            </w:r>
          </w:p>
        </w:tc>
        <w:tc>
          <w:tcPr>
            <w:tcW w:w="3330" w:type="dxa"/>
            <w:gridSpan w:val="2"/>
          </w:tcPr>
          <w:p w:rsidR="00624DDE" w:rsidRPr="000F5ABF" w:rsidRDefault="00624DDE" w:rsidP="00F73BB7">
            <w:pPr>
              <w:jc w:val="center"/>
              <w:rPr>
                <w:rFonts w:ascii="Brush Script MT" w:hAnsi="Brush Script MT"/>
                <w:b/>
                <w:bCs/>
                <w:color w:val="FF0000"/>
                <w:sz w:val="48"/>
                <w:szCs w:val="72"/>
              </w:rPr>
            </w:pPr>
            <w:r>
              <w:rPr>
                <w:noProof/>
                <w14:ligatures w14:val="standardContextual"/>
              </w:rPr>
              <w:drawing>
                <wp:inline distT="0" distB="0" distL="0" distR="0" wp14:anchorId="7E6F6C30" wp14:editId="447B1D1F">
                  <wp:extent cx="1952625" cy="182059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1743" cy="1829098"/>
                          </a:xfrm>
                          <a:prstGeom prst="rect">
                            <a:avLst/>
                          </a:prstGeom>
                        </pic:spPr>
                      </pic:pic>
                    </a:graphicData>
                  </a:graphic>
                </wp:inline>
              </w:drawing>
            </w:r>
          </w:p>
        </w:tc>
      </w:tr>
      <w:tr w:rsidR="00FF2A28" w:rsidTr="002370C0">
        <w:trPr>
          <w:trHeight w:val="1433"/>
        </w:trPr>
        <w:tc>
          <w:tcPr>
            <w:tcW w:w="4716" w:type="dxa"/>
            <w:gridSpan w:val="2"/>
          </w:tcPr>
          <w:p w:rsidR="00FF2A28" w:rsidRDefault="00FF2A28" w:rsidP="00F73BB7">
            <w:pPr>
              <w:jc w:val="center"/>
              <w:rPr>
                <w:rFonts w:ascii="Brush Script MT" w:hAnsi="Brush Script MT"/>
                <w:b/>
                <w:bCs/>
                <w:color w:val="FF0000"/>
                <w:sz w:val="48"/>
                <w:szCs w:val="72"/>
              </w:rPr>
            </w:pPr>
            <w:r>
              <w:rPr>
                <w:noProof/>
                <w14:ligatures w14:val="standardContextual"/>
              </w:rPr>
              <w:drawing>
                <wp:inline distT="0" distB="0" distL="0" distR="0" wp14:anchorId="2F31774C" wp14:editId="495BE441">
                  <wp:extent cx="2857500" cy="15712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2208" cy="1579381"/>
                          </a:xfrm>
                          <a:prstGeom prst="rect">
                            <a:avLst/>
                          </a:prstGeom>
                        </pic:spPr>
                      </pic:pic>
                    </a:graphicData>
                  </a:graphic>
                </wp:inline>
              </w:drawing>
            </w:r>
          </w:p>
        </w:tc>
        <w:tc>
          <w:tcPr>
            <w:tcW w:w="4621" w:type="dxa"/>
            <w:gridSpan w:val="2"/>
          </w:tcPr>
          <w:p w:rsidR="00FF2A28" w:rsidRDefault="00FF2A28" w:rsidP="00525A10">
            <w:pPr>
              <w:jc w:val="center"/>
              <w:rPr>
                <w:noProof/>
                <w14:ligatures w14:val="standardContextual"/>
              </w:rPr>
            </w:pPr>
          </w:p>
          <w:p w:rsidR="00FF2A28" w:rsidRDefault="00FF2A28" w:rsidP="00525A10">
            <w:pPr>
              <w:jc w:val="center"/>
              <w:rPr>
                <w:noProof/>
              </w:rPr>
            </w:pPr>
            <w:r>
              <w:rPr>
                <w:noProof/>
                <w14:ligatures w14:val="standardContextual"/>
              </w:rPr>
              <w:t>L’arbre sera ensuite installé devant la mairie, et une crèche sera mise dans l’église. Celle-ci sera ouverte du jeudi 19 au mardi 24 décembre à 17h avec, comme le voulait la tradition, le carillon de l’église, et restera ouverte jusqu’à 19h.</w:t>
            </w:r>
            <w:r>
              <w:rPr>
                <w:noProof/>
              </w:rPr>
              <w:t xml:space="preserve"> </w:t>
            </w:r>
            <w:r w:rsidR="00B43C7F">
              <w:rPr>
                <w:noProof/>
              </w:rPr>
              <w:t>U</w:t>
            </w:r>
            <w:r>
              <w:rPr>
                <w:noProof/>
              </w:rPr>
              <w:t>ne musique et des chants de Noël vous accompagneront et vous pourrez vous aussi chanter si vous le souhaitez</w:t>
            </w:r>
          </w:p>
        </w:tc>
        <w:tc>
          <w:tcPr>
            <w:tcW w:w="1800" w:type="dxa"/>
            <w:vAlign w:val="center"/>
          </w:tcPr>
          <w:p w:rsidR="00FF2A28" w:rsidRDefault="00FF2A28" w:rsidP="00525A10">
            <w:pPr>
              <w:jc w:val="center"/>
              <w:rPr>
                <w:noProof/>
                <w14:ligatures w14:val="standardContextual"/>
              </w:rPr>
            </w:pPr>
            <w:r>
              <w:rPr>
                <w:noProof/>
                <w14:ligatures w14:val="standardContextual"/>
              </w:rPr>
              <w:drawing>
                <wp:inline distT="0" distB="0" distL="0" distR="0" wp14:anchorId="0DF0B169" wp14:editId="4F4E95C6">
                  <wp:extent cx="685800" cy="930982"/>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1472" cy="938682"/>
                          </a:xfrm>
                          <a:prstGeom prst="rect">
                            <a:avLst/>
                          </a:prstGeom>
                        </pic:spPr>
                      </pic:pic>
                    </a:graphicData>
                  </a:graphic>
                </wp:inline>
              </w:drawing>
            </w:r>
          </w:p>
        </w:tc>
      </w:tr>
    </w:tbl>
    <w:p w:rsidR="008A1AD8" w:rsidRDefault="008A1AD8" w:rsidP="008A1AD8">
      <w:pPr>
        <w:spacing w:after="0" w:line="240" w:lineRule="auto"/>
        <w:jc w:val="center"/>
        <w:rPr>
          <w:rFonts w:ascii="Brush Script MT" w:hAnsi="Brush Script MT"/>
          <w:b/>
          <w:bCs/>
          <w:sz w:val="10"/>
          <w:szCs w:val="16"/>
        </w:rPr>
      </w:pPr>
    </w:p>
    <w:p w:rsidR="007A2925" w:rsidRDefault="007A2925" w:rsidP="008A1AD8">
      <w:pPr>
        <w:spacing w:after="0" w:line="240" w:lineRule="auto"/>
        <w:jc w:val="center"/>
        <w:rPr>
          <w:rFonts w:ascii="Brush Script MT" w:hAnsi="Brush Script MT"/>
          <w:b/>
          <w:bCs/>
          <w:sz w:val="10"/>
          <w:szCs w:val="16"/>
        </w:rPr>
      </w:pPr>
    </w:p>
    <w:tbl>
      <w:tblPr>
        <w:tblStyle w:val="Grilledutableau"/>
        <w:tblW w:w="11090" w:type="dxa"/>
        <w:tblBorders>
          <w:top w:val="double" w:sz="18" w:space="0" w:color="auto"/>
          <w:left w:val="double" w:sz="18" w:space="0" w:color="auto"/>
          <w:bottom w:val="double" w:sz="18" w:space="0" w:color="auto"/>
          <w:right w:val="double" w:sz="18" w:space="0" w:color="auto"/>
          <w:insideH w:val="none" w:sz="0" w:space="0" w:color="auto"/>
          <w:insideV w:val="none" w:sz="0" w:space="0" w:color="auto"/>
        </w:tblBorders>
        <w:tblLayout w:type="fixed"/>
        <w:tblLook w:val="04A0" w:firstRow="1" w:lastRow="0" w:firstColumn="1" w:lastColumn="0" w:noHBand="0" w:noVBand="1"/>
      </w:tblPr>
      <w:tblGrid>
        <w:gridCol w:w="2865"/>
        <w:gridCol w:w="3510"/>
        <w:gridCol w:w="4715"/>
      </w:tblGrid>
      <w:tr w:rsidR="00BD6840" w:rsidTr="00DA035D">
        <w:tc>
          <w:tcPr>
            <w:tcW w:w="2865" w:type="dxa"/>
          </w:tcPr>
          <w:p w:rsidR="007A2925" w:rsidRDefault="007A2925" w:rsidP="007A2925">
            <w:pPr>
              <w:jc w:val="center"/>
              <w:rPr>
                <w:rFonts w:ascii="Brush Script MT" w:hAnsi="Brush Script MT"/>
                <w:b/>
                <w:bCs/>
                <w:sz w:val="10"/>
                <w:szCs w:val="16"/>
              </w:rPr>
            </w:pPr>
          </w:p>
          <w:p w:rsidR="007A2925" w:rsidRDefault="00D016EF" w:rsidP="007A2925">
            <w:pPr>
              <w:jc w:val="center"/>
              <w:rPr>
                <w:rFonts w:ascii="Brush Script MT" w:hAnsi="Brush Script MT"/>
                <w:b/>
                <w:bCs/>
                <w:sz w:val="10"/>
                <w:szCs w:val="16"/>
              </w:rPr>
            </w:pPr>
            <w:r>
              <w:rPr>
                <w:noProof/>
                <w14:ligatures w14:val="standardContextual"/>
              </w:rPr>
              <w:drawing>
                <wp:inline distT="0" distB="0" distL="0" distR="0" wp14:anchorId="408910D7" wp14:editId="102F1264">
                  <wp:extent cx="1409700" cy="13357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6529" cy="1370631"/>
                          </a:xfrm>
                          <a:prstGeom prst="rect">
                            <a:avLst/>
                          </a:prstGeom>
                        </pic:spPr>
                      </pic:pic>
                    </a:graphicData>
                  </a:graphic>
                </wp:inline>
              </w:drawing>
            </w:r>
          </w:p>
        </w:tc>
        <w:tc>
          <w:tcPr>
            <w:tcW w:w="3510" w:type="dxa"/>
          </w:tcPr>
          <w:p w:rsidR="00D016EF" w:rsidRDefault="00D016EF" w:rsidP="008A1AD8">
            <w:pPr>
              <w:jc w:val="center"/>
              <w:rPr>
                <w:rFonts w:ascii="Brush Script MT" w:hAnsi="Brush Script MT"/>
                <w:b/>
                <w:bCs/>
                <w:sz w:val="40"/>
                <w:szCs w:val="16"/>
              </w:rPr>
            </w:pPr>
            <w:r w:rsidRPr="00D016EF">
              <w:rPr>
                <w:rFonts w:ascii="Brush Script MT" w:hAnsi="Brush Script MT"/>
                <w:b/>
                <w:bCs/>
                <w:sz w:val="40"/>
                <w:szCs w:val="16"/>
              </w:rPr>
              <w:t>11 novembre</w:t>
            </w:r>
          </w:p>
          <w:p w:rsidR="004F613E" w:rsidRPr="003C5051" w:rsidRDefault="004F613E" w:rsidP="00234A1B">
            <w:pPr>
              <w:jc w:val="center"/>
              <w:rPr>
                <w:rFonts w:cs="Times New Roman"/>
                <w:lang w:bidi="fr-FR"/>
              </w:rPr>
            </w:pPr>
            <w:r w:rsidRPr="00A11E4A">
              <w:rPr>
                <w:rFonts w:cs="Times New Roman"/>
                <w:lang w:bidi="fr-FR"/>
              </w:rPr>
              <w:t>Honneur, fierté et reconnaissance !</w:t>
            </w:r>
          </w:p>
          <w:p w:rsidR="004F613E" w:rsidRDefault="004F613E" w:rsidP="00234A1B">
            <w:pPr>
              <w:jc w:val="center"/>
              <w:rPr>
                <w:rFonts w:ascii="Brush Script MT" w:hAnsi="Brush Script MT"/>
                <w:b/>
                <w:bCs/>
                <w:sz w:val="10"/>
                <w:szCs w:val="16"/>
              </w:rPr>
            </w:pPr>
            <w:r w:rsidRPr="00A11E4A">
              <w:rPr>
                <w:rFonts w:cs="Times New Roman"/>
                <w:lang w:bidi="fr-FR"/>
              </w:rPr>
              <w:t>Un défilé avec nos porte-drapeaux s’est incliné devant  le monument en hommage aux victimes des bombardements de la fromagerie et une gerbe a été déposée.</w:t>
            </w:r>
          </w:p>
        </w:tc>
        <w:tc>
          <w:tcPr>
            <w:tcW w:w="4715" w:type="dxa"/>
          </w:tcPr>
          <w:p w:rsidR="007A2925" w:rsidRDefault="007A2925" w:rsidP="008A1AD8">
            <w:pPr>
              <w:jc w:val="center"/>
              <w:rPr>
                <w:rFonts w:ascii="Brush Script MT" w:hAnsi="Brush Script MT"/>
                <w:b/>
                <w:bCs/>
                <w:sz w:val="10"/>
                <w:szCs w:val="16"/>
              </w:rPr>
            </w:pPr>
          </w:p>
          <w:p w:rsidR="00D016EF" w:rsidRDefault="00BD6840" w:rsidP="008A1AD8">
            <w:pPr>
              <w:jc w:val="center"/>
              <w:rPr>
                <w:rFonts w:ascii="Brush Script MT" w:hAnsi="Brush Script MT"/>
                <w:b/>
                <w:bCs/>
                <w:sz w:val="10"/>
                <w:szCs w:val="16"/>
              </w:rPr>
            </w:pPr>
            <w:r>
              <w:rPr>
                <w:noProof/>
                <w14:ligatures w14:val="standardContextual"/>
              </w:rPr>
              <w:drawing>
                <wp:inline distT="0" distB="0" distL="0" distR="0" wp14:anchorId="29B124B0" wp14:editId="411BC325">
                  <wp:extent cx="2548086" cy="1343600"/>
                  <wp:effectExtent l="0" t="0" r="508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6076" cy="1374178"/>
                          </a:xfrm>
                          <a:prstGeom prst="rect">
                            <a:avLst/>
                          </a:prstGeom>
                        </pic:spPr>
                      </pic:pic>
                    </a:graphicData>
                  </a:graphic>
                </wp:inline>
              </w:drawing>
            </w:r>
          </w:p>
        </w:tc>
      </w:tr>
      <w:tr w:rsidR="004F613E" w:rsidTr="00DA035D">
        <w:tc>
          <w:tcPr>
            <w:tcW w:w="11090" w:type="dxa"/>
            <w:gridSpan w:val="3"/>
          </w:tcPr>
          <w:p w:rsidR="004F613E" w:rsidRPr="003C5051" w:rsidRDefault="004F613E" w:rsidP="004F613E">
            <w:pPr>
              <w:rPr>
                <w:rFonts w:cs="Times New Roman"/>
                <w:lang w:bidi="fr-FR"/>
              </w:rPr>
            </w:pPr>
            <w:r w:rsidRPr="00A11E4A">
              <w:rPr>
                <w:rFonts w:cs="Times New Roman"/>
                <w:lang w:bidi="fr-FR"/>
              </w:rPr>
              <w:t>Ensuite, après la levée des couleurs au monument communal, le capitaine honoraire Patrick Brun, président de l'ACA</w:t>
            </w:r>
            <w:r w:rsidR="00525A10">
              <w:rPr>
                <w:rFonts w:cs="Times New Roman"/>
                <w:lang w:bidi="fr-FR"/>
              </w:rPr>
              <w:t>,</w:t>
            </w:r>
            <w:r w:rsidRPr="00A11E4A">
              <w:rPr>
                <w:rFonts w:cs="Times New Roman"/>
                <w:lang w:bidi="fr-FR"/>
              </w:rPr>
              <w:t xml:space="preserve"> a </w:t>
            </w:r>
            <w:r w:rsidR="00234A1B">
              <w:rPr>
                <w:rFonts w:cs="Times New Roman"/>
                <w:lang w:bidi="fr-FR"/>
              </w:rPr>
              <w:t>rappelé</w:t>
            </w:r>
            <w:r w:rsidRPr="00A11E4A">
              <w:rPr>
                <w:rFonts w:cs="Times New Roman"/>
                <w:lang w:bidi="fr-FR"/>
              </w:rPr>
              <w:t xml:space="preserve"> que pour que nos enfants ne soient pas infirmes de leur passé</w:t>
            </w:r>
            <w:r w:rsidR="00234A1B">
              <w:rPr>
                <w:rFonts w:cs="Times New Roman"/>
                <w:lang w:bidi="fr-FR"/>
              </w:rPr>
              <w:t>,</w:t>
            </w:r>
            <w:r w:rsidR="00525A10">
              <w:rPr>
                <w:rFonts w:cs="Times New Roman"/>
                <w:lang w:bidi="fr-FR"/>
              </w:rPr>
              <w:t xml:space="preserve"> nous</w:t>
            </w:r>
            <w:r w:rsidRPr="00A11E4A">
              <w:rPr>
                <w:rFonts w:cs="Times New Roman"/>
                <w:lang w:bidi="fr-FR"/>
              </w:rPr>
              <w:t xml:space="preserve"> devons continuer à rendre hommage à nos morts. La paix se construit sur la coopération et la solida</w:t>
            </w:r>
            <w:r>
              <w:rPr>
                <w:rFonts w:cs="Times New Roman"/>
                <w:lang w:bidi="fr-FR"/>
              </w:rPr>
              <w:t xml:space="preserve">rité. </w:t>
            </w:r>
            <w:r w:rsidR="00234A1B">
              <w:rPr>
                <w:rFonts w:cs="Times New Roman"/>
                <w:lang w:bidi="fr-FR"/>
              </w:rPr>
              <w:t>C</w:t>
            </w:r>
            <w:r>
              <w:rPr>
                <w:rFonts w:cs="Times New Roman"/>
                <w:lang w:bidi="fr-FR"/>
              </w:rPr>
              <w:t xml:space="preserve">hacun </w:t>
            </w:r>
            <w:r w:rsidRPr="00A11E4A">
              <w:rPr>
                <w:rFonts w:cs="Times New Roman"/>
                <w:lang w:bidi="fr-FR"/>
              </w:rPr>
              <w:t xml:space="preserve">d’entre nous </w:t>
            </w:r>
            <w:r w:rsidR="00234A1B">
              <w:rPr>
                <w:rFonts w:cs="Times New Roman"/>
                <w:lang w:bidi="fr-FR"/>
              </w:rPr>
              <w:t xml:space="preserve">doit </w:t>
            </w:r>
            <w:r w:rsidRPr="00A11E4A">
              <w:rPr>
                <w:rFonts w:cs="Times New Roman"/>
                <w:lang w:bidi="fr-FR"/>
              </w:rPr>
              <w:t xml:space="preserve">y travailler chaque jour pour ne pas avoir à rajouter un jour des noms sur ce monument du souvenir. </w:t>
            </w:r>
            <w:r w:rsidR="00525A10">
              <w:rPr>
                <w:rFonts w:cs="Times New Roman"/>
                <w:lang w:bidi="fr-FR"/>
              </w:rPr>
              <w:t>L</w:t>
            </w:r>
            <w:r w:rsidRPr="00A11E4A">
              <w:rPr>
                <w:rFonts w:cs="Times New Roman"/>
                <w:lang w:bidi="fr-FR"/>
              </w:rPr>
              <w:t>e maire a lu le message des ministres</w:t>
            </w:r>
            <w:r>
              <w:rPr>
                <w:rFonts w:cs="Times New Roman"/>
                <w:lang w:bidi="fr-FR"/>
              </w:rPr>
              <w:t xml:space="preserve"> des Armées</w:t>
            </w:r>
            <w:r w:rsidRPr="00A11E4A">
              <w:rPr>
                <w:rFonts w:cs="Times New Roman"/>
                <w:lang w:bidi="fr-FR"/>
              </w:rPr>
              <w:t xml:space="preserve"> et des Anciens combattants. Une gerbe a ensuite été déposée et les noms inscrits sur le monument </w:t>
            </w:r>
            <w:r>
              <w:rPr>
                <w:rFonts w:cs="Times New Roman"/>
                <w:lang w:bidi="fr-FR"/>
              </w:rPr>
              <w:t xml:space="preserve">ont été </w:t>
            </w:r>
            <w:r w:rsidRPr="00A11E4A">
              <w:rPr>
                <w:rFonts w:cs="Times New Roman"/>
                <w:lang w:bidi="fr-FR"/>
              </w:rPr>
              <w:t xml:space="preserve">lus par l’assemblée. Après une minute de silence la Marseillaise puis le chant des partisans ont été entonnés en chœur. </w:t>
            </w:r>
          </w:p>
          <w:p w:rsidR="004F613E" w:rsidRPr="004F613E" w:rsidRDefault="004F613E" w:rsidP="004F613E">
            <w:pPr>
              <w:rPr>
                <w:rFonts w:cs="Times New Roman"/>
                <w:lang w:bidi="fr-FR"/>
              </w:rPr>
            </w:pPr>
            <w:r w:rsidRPr="00A11E4A">
              <w:rPr>
                <w:rFonts w:cs="Times New Roman"/>
                <w:lang w:bidi="fr-FR"/>
              </w:rPr>
              <w:t>Le cortège s'est ensuite rendu sous le préau de l'ancienne école pour le traditionnel verre de l'amitié, suivi ensuite d’un déjeuner très convivial avec une animation musicale très appréciée, des chants, des danses, des imitations de »Bourvil ».</w:t>
            </w:r>
          </w:p>
        </w:tc>
      </w:tr>
    </w:tbl>
    <w:p w:rsidR="00D016EF" w:rsidRDefault="00D016EF" w:rsidP="00624DDE">
      <w:pPr>
        <w:spacing w:after="0" w:line="240" w:lineRule="auto"/>
        <w:jc w:val="center"/>
        <w:rPr>
          <w:rFonts w:ascii="Brush Script MT" w:hAnsi="Brush Script MT"/>
          <w:b/>
          <w:bCs/>
          <w:sz w:val="10"/>
          <w:szCs w:val="16"/>
        </w:rPr>
      </w:pPr>
    </w:p>
    <w:p w:rsidR="00624DDE" w:rsidRDefault="00624DDE" w:rsidP="00624DDE">
      <w:pPr>
        <w:spacing w:after="0" w:line="240" w:lineRule="auto"/>
        <w:jc w:val="center"/>
        <w:rPr>
          <w:rFonts w:ascii="Brush Script MT" w:hAnsi="Brush Script MT"/>
          <w:b/>
          <w:bCs/>
          <w:sz w:val="10"/>
          <w:szCs w:val="16"/>
        </w:rPr>
      </w:pPr>
    </w:p>
    <w:p w:rsidR="00624DDE" w:rsidRPr="00FF3B78" w:rsidRDefault="00624DDE" w:rsidP="00624DDE">
      <w:pPr>
        <w:spacing w:after="0" w:line="240" w:lineRule="auto"/>
        <w:jc w:val="center"/>
        <w:rPr>
          <w:rFonts w:ascii="Brush Script MT" w:hAnsi="Brush Script MT"/>
          <w:b/>
          <w:bCs/>
          <w:sz w:val="10"/>
          <w:szCs w:val="16"/>
        </w:rPr>
      </w:pPr>
    </w:p>
    <w:tbl>
      <w:tblPr>
        <w:tblStyle w:val="Grilledutableau"/>
        <w:tblW w:w="11130" w:type="dxa"/>
        <w:tblBorders>
          <w:top w:val="dashDotStroked" w:sz="24" w:space="0" w:color="92D050"/>
          <w:left w:val="dashDotStroked" w:sz="24" w:space="0" w:color="92D050"/>
          <w:bottom w:val="dashDotStroked" w:sz="24" w:space="0" w:color="92D050"/>
          <w:right w:val="dashDotStroked" w:sz="24" w:space="0" w:color="92D050"/>
          <w:insideH w:val="none" w:sz="0" w:space="0" w:color="auto"/>
          <w:insideV w:val="none" w:sz="0" w:space="0" w:color="auto"/>
        </w:tblBorders>
        <w:tblLayout w:type="fixed"/>
        <w:tblLook w:val="04A0" w:firstRow="1" w:lastRow="0" w:firstColumn="1" w:lastColumn="0" w:noHBand="0" w:noVBand="1"/>
      </w:tblPr>
      <w:tblGrid>
        <w:gridCol w:w="8740"/>
        <w:gridCol w:w="2390"/>
      </w:tblGrid>
      <w:tr w:rsidR="00312876" w:rsidRPr="00220259" w:rsidTr="00A76846">
        <w:tc>
          <w:tcPr>
            <w:tcW w:w="8740" w:type="dxa"/>
            <w:vMerge w:val="restart"/>
          </w:tcPr>
          <w:p w:rsidR="00312876" w:rsidRDefault="00312876" w:rsidP="00312876">
            <w:pPr>
              <w:ind w:firstLine="34"/>
            </w:pPr>
            <w:r w:rsidRPr="00F47E15">
              <w:t xml:space="preserve">Que vous soyez chasseur, ancien chasseur, tireur sportif ou détenteur d'une arme héritée, vous devez </w:t>
            </w:r>
            <w:r w:rsidRPr="00F47E15">
              <w:rPr>
                <w:rStyle w:val="StrongEmphasis"/>
                <w:color w:val="FF0000"/>
              </w:rPr>
              <w:t>IMPÉRATIVEMENT</w:t>
            </w:r>
            <w:r w:rsidRPr="00F47E15">
              <w:t xml:space="preserve"> déclarer avant le 31 décembre 2024 les armes en votre possession. Ceci se fait en quelques minutes par internet en créant un </w:t>
            </w:r>
            <w:r w:rsidRPr="00F47E15">
              <w:rPr>
                <w:rStyle w:val="StrongEmphasis"/>
              </w:rPr>
              <w:t>compte SIA</w:t>
            </w:r>
            <w:r w:rsidRPr="00F47E15">
              <w:t xml:space="preserve"> (</w:t>
            </w:r>
            <w:r w:rsidRPr="00F47E15">
              <w:rPr>
                <w:b/>
                <w:bCs/>
              </w:rPr>
              <w:t>S</w:t>
            </w:r>
            <w:r w:rsidRPr="00F47E15">
              <w:t>ystème d'</w:t>
            </w:r>
            <w:r w:rsidRPr="00F47E15">
              <w:rPr>
                <w:b/>
                <w:bCs/>
              </w:rPr>
              <w:t>I</w:t>
            </w:r>
            <w:r w:rsidRPr="00F47E15">
              <w:t xml:space="preserve">nformation sur les </w:t>
            </w:r>
            <w:r w:rsidRPr="00F47E15">
              <w:rPr>
                <w:b/>
                <w:bCs/>
              </w:rPr>
              <w:t>A</w:t>
            </w:r>
            <w:r w:rsidRPr="00F47E15">
              <w:t xml:space="preserve">rmes) à l’adresse </w:t>
            </w:r>
            <w:hyperlink r:id="rId14" w:history="1">
              <w:r w:rsidRPr="00F47E15">
                <w:t>https://sia.detenteurs.interieur.gouv.fr</w:t>
              </w:r>
            </w:hyperlink>
            <w:r w:rsidRPr="00F47E15">
              <w:t>.</w:t>
            </w:r>
          </w:p>
          <w:p w:rsidR="00312876" w:rsidRPr="00312876" w:rsidRDefault="00312876" w:rsidP="00C702A4">
            <w:pPr>
              <w:pStyle w:val="Textbody"/>
              <w:spacing w:after="0" w:line="240" w:lineRule="auto"/>
            </w:pPr>
            <w:r w:rsidRPr="00312876">
              <w:rPr>
                <w:rFonts w:asciiTheme="minorHAnsi" w:eastAsiaTheme="minorEastAsia" w:hAnsiTheme="minorHAnsi" w:cstheme="minorBidi"/>
                <w:kern w:val="0"/>
                <w:sz w:val="22"/>
                <w:szCs w:val="22"/>
                <w:lang w:bidi="ar-SA"/>
              </w:rPr>
              <w:t>Il vous faudra joindre les informations suivantes :</w:t>
            </w:r>
            <w:r w:rsidRPr="00312876">
              <w:rPr>
                <w:rFonts w:asciiTheme="minorHAnsi" w:eastAsiaTheme="minorEastAsia" w:hAnsiTheme="minorHAnsi" w:cstheme="minorBidi"/>
                <w:b/>
                <w:bCs/>
                <w:kern w:val="0"/>
                <w:sz w:val="22"/>
                <w:szCs w:val="22"/>
                <w:lang w:bidi="ar-SA"/>
              </w:rPr>
              <w:t xml:space="preserve"> </w:t>
            </w:r>
            <w:r>
              <w:rPr>
                <w:rFonts w:asciiTheme="minorHAnsi" w:eastAsiaTheme="minorEastAsia" w:hAnsiTheme="minorHAnsi" w:cstheme="minorBidi"/>
                <w:b/>
                <w:bCs/>
                <w:kern w:val="0"/>
                <w:sz w:val="22"/>
                <w:szCs w:val="22"/>
                <w:lang w:bidi="ar-SA"/>
              </w:rPr>
              <w:t>p</w:t>
            </w:r>
            <w:r w:rsidRPr="00312876">
              <w:rPr>
                <w:rFonts w:asciiTheme="minorHAnsi" w:eastAsiaTheme="minorEastAsia" w:hAnsiTheme="minorHAnsi" w:cstheme="minorBidi"/>
                <w:kern w:val="0"/>
                <w:sz w:val="22"/>
                <w:szCs w:val="22"/>
                <w:lang w:bidi="ar-SA"/>
              </w:rPr>
              <w:t>ièce d'identité (CNI ou Passeport)</w:t>
            </w:r>
            <w:r>
              <w:rPr>
                <w:rFonts w:asciiTheme="minorHAnsi" w:eastAsiaTheme="minorEastAsia" w:hAnsiTheme="minorHAnsi" w:cstheme="minorBidi"/>
                <w:kern w:val="0"/>
                <w:sz w:val="22"/>
                <w:szCs w:val="22"/>
                <w:lang w:bidi="ar-SA"/>
              </w:rPr>
              <w:t xml:space="preserve">, </w:t>
            </w:r>
            <w:r w:rsidRPr="00312876">
              <w:rPr>
                <w:rFonts w:asciiTheme="minorHAnsi" w:eastAsiaTheme="minorEastAsia" w:hAnsiTheme="minorHAnsi" w:cstheme="minorBidi"/>
                <w:kern w:val="0"/>
                <w:sz w:val="22"/>
                <w:szCs w:val="22"/>
                <w:lang w:bidi="ar-SA"/>
              </w:rPr>
              <w:t>Justificatif de domicile de - de 3 mois</w:t>
            </w:r>
            <w:r w:rsidR="00C702A4">
              <w:rPr>
                <w:rFonts w:asciiTheme="minorHAnsi" w:eastAsiaTheme="minorEastAsia" w:hAnsiTheme="minorHAnsi" w:cstheme="minorBidi"/>
                <w:kern w:val="0"/>
                <w:sz w:val="22"/>
                <w:szCs w:val="22"/>
                <w:lang w:bidi="ar-SA"/>
              </w:rPr>
              <w:t>, p</w:t>
            </w:r>
            <w:r w:rsidRPr="00312876">
              <w:rPr>
                <w:rFonts w:asciiTheme="minorHAnsi" w:eastAsiaTheme="minorEastAsia" w:hAnsiTheme="minorHAnsi" w:cstheme="minorBidi"/>
                <w:kern w:val="0"/>
                <w:sz w:val="22"/>
                <w:szCs w:val="22"/>
                <w:lang w:bidi="ar-SA"/>
              </w:rPr>
              <w:t>ermis de chas</w:t>
            </w:r>
            <w:r w:rsidR="00C702A4">
              <w:rPr>
                <w:rFonts w:asciiTheme="minorHAnsi" w:eastAsiaTheme="minorEastAsia" w:hAnsiTheme="minorHAnsi" w:cstheme="minorBidi"/>
                <w:kern w:val="0"/>
                <w:sz w:val="22"/>
                <w:szCs w:val="22"/>
                <w:lang w:bidi="ar-SA"/>
              </w:rPr>
              <w:t>ser (avec ou sans validation) ou licence de tir ou c</w:t>
            </w:r>
            <w:r w:rsidRPr="00312876">
              <w:rPr>
                <w:rFonts w:asciiTheme="minorHAnsi" w:eastAsiaTheme="minorEastAsia" w:hAnsiTheme="minorHAnsi" w:cstheme="minorBidi"/>
                <w:kern w:val="0"/>
                <w:sz w:val="22"/>
                <w:szCs w:val="22"/>
                <w:lang w:bidi="ar-SA"/>
              </w:rPr>
              <w:t>ertificat de décès (pour les armes héritées)</w:t>
            </w:r>
            <w:r w:rsidR="00C702A4">
              <w:rPr>
                <w:rFonts w:asciiTheme="minorHAnsi" w:eastAsiaTheme="minorEastAsia" w:hAnsiTheme="minorHAnsi" w:cstheme="minorBidi"/>
                <w:kern w:val="0"/>
                <w:sz w:val="22"/>
                <w:szCs w:val="22"/>
                <w:lang w:bidi="ar-SA"/>
              </w:rPr>
              <w:t>, u</w:t>
            </w:r>
            <w:r w:rsidRPr="00312876">
              <w:rPr>
                <w:rFonts w:asciiTheme="minorHAnsi" w:eastAsiaTheme="minorEastAsia" w:hAnsiTheme="minorHAnsi" w:cstheme="minorBidi"/>
                <w:kern w:val="0"/>
                <w:sz w:val="22"/>
                <w:szCs w:val="22"/>
                <w:lang w:bidi="ar-SA"/>
              </w:rPr>
              <w:t xml:space="preserve">ne adresse </w:t>
            </w:r>
            <w:r w:rsidR="00C702A4">
              <w:rPr>
                <w:rFonts w:asciiTheme="minorHAnsi" w:eastAsiaTheme="minorEastAsia" w:hAnsiTheme="minorHAnsi" w:cstheme="minorBidi"/>
                <w:kern w:val="0"/>
                <w:sz w:val="22"/>
                <w:szCs w:val="22"/>
                <w:lang w:bidi="ar-SA"/>
              </w:rPr>
              <w:t>courriel</w:t>
            </w:r>
            <w:r w:rsidR="00DA035D">
              <w:rPr>
                <w:rFonts w:asciiTheme="minorHAnsi" w:eastAsiaTheme="minorEastAsia" w:hAnsiTheme="minorHAnsi" w:cstheme="minorBidi"/>
                <w:kern w:val="0"/>
                <w:sz w:val="22"/>
                <w:szCs w:val="22"/>
                <w:lang w:bidi="ar-SA"/>
              </w:rPr>
              <w:t>.</w:t>
            </w:r>
          </w:p>
        </w:tc>
        <w:tc>
          <w:tcPr>
            <w:tcW w:w="2390" w:type="dxa"/>
            <w:noWrap/>
            <w:tcMar>
              <w:left w:w="0" w:type="dxa"/>
              <w:right w:w="14" w:type="dxa"/>
            </w:tcMar>
          </w:tcPr>
          <w:p w:rsidR="00312876" w:rsidRPr="007A2925" w:rsidRDefault="00312876" w:rsidP="007A2925">
            <w:pPr>
              <w:pStyle w:val="Paragraphedeliste"/>
              <w:spacing w:line="168" w:lineRule="auto"/>
              <w:ind w:left="187"/>
              <w:rPr>
                <w:rFonts w:cs="Times New Roman"/>
                <w:sz w:val="34"/>
                <w:szCs w:val="34"/>
                <w:lang w:bidi="fr-FR"/>
              </w:rPr>
            </w:pPr>
            <w:r w:rsidRPr="007A2925">
              <w:rPr>
                <w:rFonts w:ascii="Brush Script MT" w:hAnsi="Brush Script MT"/>
                <w:b/>
                <w:bCs/>
                <w:color w:val="00B050"/>
                <w:sz w:val="34"/>
                <w:szCs w:val="34"/>
              </w:rPr>
              <w:t>La gendarmerie communique</w:t>
            </w:r>
          </w:p>
        </w:tc>
      </w:tr>
      <w:tr w:rsidR="00312876" w:rsidRPr="00220259" w:rsidTr="00A76846">
        <w:tc>
          <w:tcPr>
            <w:tcW w:w="8740" w:type="dxa"/>
            <w:vMerge/>
          </w:tcPr>
          <w:p w:rsidR="00312876" w:rsidRPr="00F47E15" w:rsidRDefault="00312876" w:rsidP="00312876">
            <w:pPr>
              <w:ind w:firstLine="34"/>
            </w:pPr>
          </w:p>
        </w:tc>
        <w:tc>
          <w:tcPr>
            <w:tcW w:w="2390" w:type="dxa"/>
          </w:tcPr>
          <w:p w:rsidR="00312876" w:rsidRPr="00312876" w:rsidRDefault="00312876" w:rsidP="00312876">
            <w:pPr>
              <w:pStyle w:val="Paragraphedeliste"/>
              <w:ind w:left="186"/>
              <w:jc w:val="both"/>
              <w:rPr>
                <w:rFonts w:ascii="Brush Script MT" w:hAnsi="Brush Script MT"/>
                <w:b/>
                <w:bCs/>
                <w:color w:val="00B050"/>
                <w:sz w:val="36"/>
                <w:szCs w:val="72"/>
              </w:rPr>
            </w:pPr>
            <w:r>
              <w:rPr>
                <w:noProof/>
                <w14:ligatures w14:val="standardContextual"/>
              </w:rPr>
              <w:drawing>
                <wp:inline distT="0" distB="0" distL="0" distR="0" wp14:anchorId="617B5647" wp14:editId="53A9C4D9">
                  <wp:extent cx="1274445" cy="721995"/>
                  <wp:effectExtent l="0" t="0" r="190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4445" cy="721995"/>
                          </a:xfrm>
                          <a:prstGeom prst="rect">
                            <a:avLst/>
                          </a:prstGeom>
                        </pic:spPr>
                      </pic:pic>
                    </a:graphicData>
                  </a:graphic>
                </wp:inline>
              </w:drawing>
            </w:r>
          </w:p>
        </w:tc>
      </w:tr>
    </w:tbl>
    <w:p w:rsidR="00BF0E53" w:rsidRPr="007A2925" w:rsidRDefault="00BF0E53" w:rsidP="007A2925">
      <w:pPr>
        <w:tabs>
          <w:tab w:val="left" w:pos="1344"/>
        </w:tabs>
        <w:spacing w:after="0" w:line="240" w:lineRule="auto"/>
        <w:rPr>
          <w:sz w:val="10"/>
          <w:szCs w:val="10"/>
        </w:rPr>
      </w:pPr>
      <w:r w:rsidRPr="00C01062">
        <w:rPr>
          <w:rFonts w:ascii="Brush Script MT" w:hAnsi="Brush Script MT"/>
          <w:b/>
          <w:bCs/>
          <w:sz w:val="44"/>
          <w:szCs w:val="72"/>
        </w:rPr>
        <w:t>Principaux éléments de la réunion d</w:t>
      </w:r>
      <w:r>
        <w:rPr>
          <w:rFonts w:ascii="Brush Script MT" w:hAnsi="Brush Script MT"/>
          <w:b/>
          <w:bCs/>
          <w:sz w:val="44"/>
          <w:szCs w:val="72"/>
        </w:rPr>
        <w:t xml:space="preserve">u conseil </w:t>
      </w:r>
      <w:r w:rsidRPr="00C01062">
        <w:rPr>
          <w:rFonts w:ascii="Brush Script MT" w:hAnsi="Brush Script MT"/>
          <w:b/>
          <w:bCs/>
          <w:sz w:val="44"/>
          <w:szCs w:val="72"/>
        </w:rPr>
        <w:t>municipa</w:t>
      </w:r>
      <w:r>
        <w:rPr>
          <w:rFonts w:ascii="Brush Script MT" w:hAnsi="Brush Script MT"/>
          <w:b/>
          <w:bCs/>
          <w:sz w:val="44"/>
          <w:szCs w:val="72"/>
        </w:rPr>
        <w:t>l</w:t>
      </w:r>
      <w:r w:rsidR="00624DDE">
        <w:rPr>
          <w:rFonts w:ascii="Brush Script MT" w:hAnsi="Brush Script MT"/>
          <w:b/>
          <w:bCs/>
          <w:sz w:val="44"/>
          <w:szCs w:val="72"/>
        </w:rPr>
        <w:t xml:space="preserve"> du 22 novemb</w:t>
      </w:r>
      <w:r>
        <w:rPr>
          <w:rFonts w:ascii="Brush Script MT" w:hAnsi="Brush Script MT"/>
          <w:b/>
          <w:bCs/>
          <w:sz w:val="44"/>
          <w:szCs w:val="72"/>
        </w:rPr>
        <w:t>re</w:t>
      </w:r>
    </w:p>
    <w:p w:rsidR="003964A0" w:rsidRDefault="003964A0" w:rsidP="00BF0E53">
      <w:pPr>
        <w:spacing w:after="0" w:line="240" w:lineRule="auto"/>
        <w:jc w:val="center"/>
      </w:pPr>
      <w:r w:rsidRPr="00AE6DF0">
        <w:t xml:space="preserve">Le compte-rendu complet </w:t>
      </w:r>
      <w:r w:rsidR="00DC75C8">
        <w:t>est</w:t>
      </w:r>
      <w:r w:rsidRPr="00AE6DF0">
        <w:t xml:space="preserve"> affiché en mairie</w:t>
      </w:r>
    </w:p>
    <w:p w:rsidR="00837C77" w:rsidRPr="005F5D92" w:rsidRDefault="00DD6A14" w:rsidP="00DD6A14">
      <w:pPr>
        <w:tabs>
          <w:tab w:val="left" w:pos="1290"/>
        </w:tabs>
        <w:spacing w:after="0" w:line="240" w:lineRule="auto"/>
        <w:jc w:val="both"/>
        <w:rPr>
          <w:sz w:val="10"/>
        </w:rPr>
      </w:pPr>
      <w:r w:rsidRPr="00DD6A14">
        <w:rPr>
          <w:sz w:val="20"/>
        </w:rPr>
        <w:tab/>
      </w:r>
    </w:p>
    <w:p w:rsidR="00837C77" w:rsidRPr="00523B25" w:rsidRDefault="00837C77" w:rsidP="00837C77">
      <w:pPr>
        <w:pStyle w:val="Standard"/>
        <w:numPr>
          <w:ilvl w:val="0"/>
          <w:numId w:val="7"/>
        </w:numPr>
        <w:rPr>
          <w:rFonts w:cs="Times New Roman"/>
          <w:sz w:val="22"/>
          <w:szCs w:val="22"/>
          <w:lang w:val="fr-FR" w:bidi="fr-FR"/>
        </w:rPr>
      </w:pPr>
      <w:r w:rsidRPr="00523B25">
        <w:rPr>
          <w:rFonts w:cs="Times New Roman"/>
          <w:sz w:val="22"/>
          <w:szCs w:val="22"/>
          <w:lang w:val="fr-FR" w:bidi="fr-FR"/>
        </w:rPr>
        <w:t>Finances</w:t>
      </w:r>
    </w:p>
    <w:p w:rsidR="00FA4F98" w:rsidRPr="00262797" w:rsidRDefault="00FA4F98" w:rsidP="00FA4F98">
      <w:pPr>
        <w:pStyle w:val="Standard"/>
        <w:rPr>
          <w:rFonts w:cs="Times New Roman"/>
          <w:sz w:val="20"/>
          <w:lang w:val="fr-FR" w:bidi="fr-FR"/>
        </w:rPr>
      </w:pPr>
      <w:r>
        <w:rPr>
          <w:rFonts w:cs="Times New Roman"/>
          <w:sz w:val="20"/>
          <w:lang w:val="fr-FR" w:bidi="fr-FR"/>
        </w:rPr>
        <w:t xml:space="preserve">Recettes et dépenses </w:t>
      </w:r>
      <w:r w:rsidRPr="00262797">
        <w:rPr>
          <w:rFonts w:cs="Times New Roman"/>
          <w:sz w:val="20"/>
          <w:lang w:val="fr-FR" w:bidi="fr-FR"/>
        </w:rPr>
        <w:t>de fonctionnement: la dernière estimation pourrait conduire à constater un résultat primaire positif. Cependant une estimation peut toujours être remise en cause et la partie recette notamment est très difficile à comprendre</w:t>
      </w:r>
      <w:r>
        <w:rPr>
          <w:rFonts w:cs="Times New Roman"/>
          <w:sz w:val="20"/>
          <w:lang w:val="fr-FR" w:bidi="fr-FR"/>
        </w:rPr>
        <w:t>. L</w:t>
      </w:r>
      <w:r w:rsidRPr="00262797">
        <w:rPr>
          <w:rFonts w:cs="Times New Roman"/>
          <w:sz w:val="20"/>
          <w:lang w:val="fr-FR" w:bidi="fr-FR"/>
        </w:rPr>
        <w:t xml:space="preserve">a clôture finale </w:t>
      </w:r>
      <w:r>
        <w:rPr>
          <w:rFonts w:cs="Times New Roman"/>
          <w:sz w:val="20"/>
          <w:lang w:val="fr-FR" w:bidi="fr-FR"/>
        </w:rPr>
        <w:t xml:space="preserve">est </w:t>
      </w:r>
      <w:r w:rsidRPr="00262797">
        <w:rPr>
          <w:rFonts w:cs="Times New Roman"/>
          <w:sz w:val="20"/>
          <w:lang w:val="fr-FR" w:bidi="fr-FR"/>
        </w:rPr>
        <w:t>en janvier</w:t>
      </w:r>
      <w:r>
        <w:rPr>
          <w:rFonts w:cs="Times New Roman"/>
          <w:sz w:val="20"/>
          <w:lang w:val="fr-FR" w:bidi="fr-FR"/>
        </w:rPr>
        <w:t>.</w:t>
      </w:r>
    </w:p>
    <w:p w:rsidR="00FA4F98" w:rsidRDefault="00FA4F98" w:rsidP="00FA4F98">
      <w:pPr>
        <w:pStyle w:val="Standard"/>
        <w:rPr>
          <w:rFonts w:cs="Times New Roman"/>
          <w:sz w:val="20"/>
          <w:lang w:val="fr-FR" w:bidi="fr-FR"/>
        </w:rPr>
      </w:pPr>
      <w:r>
        <w:rPr>
          <w:rFonts w:cs="Times New Roman"/>
          <w:sz w:val="20"/>
          <w:lang w:val="fr-FR" w:bidi="fr-FR"/>
        </w:rPr>
        <w:t xml:space="preserve">La </w:t>
      </w:r>
      <w:r w:rsidRPr="00262797">
        <w:rPr>
          <w:rFonts w:cs="Times New Roman"/>
          <w:sz w:val="20"/>
          <w:lang w:val="fr-FR" w:bidi="fr-FR"/>
        </w:rPr>
        <w:t>communauté de communes </w:t>
      </w:r>
      <w:r>
        <w:rPr>
          <w:rFonts w:cs="Times New Roman"/>
          <w:sz w:val="20"/>
          <w:lang w:val="fr-FR" w:bidi="fr-FR"/>
        </w:rPr>
        <w:t xml:space="preserve">a finalement fourni  </w:t>
      </w:r>
      <w:r w:rsidRPr="00262797">
        <w:rPr>
          <w:rFonts w:cs="Times New Roman"/>
          <w:sz w:val="20"/>
          <w:lang w:val="fr-FR" w:bidi="fr-FR"/>
        </w:rPr>
        <w:t xml:space="preserve">des informations complémentaires </w:t>
      </w:r>
      <w:r>
        <w:rPr>
          <w:rFonts w:cs="Times New Roman"/>
          <w:sz w:val="20"/>
          <w:lang w:val="fr-FR" w:bidi="fr-FR"/>
        </w:rPr>
        <w:t>sur la facturation «</w:t>
      </w:r>
      <w:r w:rsidRPr="00262797">
        <w:rPr>
          <w:rFonts w:cs="Times New Roman"/>
          <w:sz w:val="20"/>
          <w:lang w:val="fr-FR" w:bidi="fr-FR"/>
        </w:rPr>
        <w:t>T</w:t>
      </w:r>
      <w:r>
        <w:rPr>
          <w:rFonts w:cs="Times New Roman"/>
          <w:sz w:val="20"/>
          <w:lang w:val="fr-FR" w:bidi="fr-FR"/>
        </w:rPr>
        <w:t xml:space="preserve">ransfert de compétences» pour l’école et le conseil a voté le complément de budget nécessaire pour couvrir la dépense. </w:t>
      </w:r>
      <w:r w:rsidRPr="00262797">
        <w:rPr>
          <w:rFonts w:cs="Times New Roman"/>
          <w:sz w:val="20"/>
          <w:lang w:val="fr-FR" w:bidi="fr-FR"/>
        </w:rPr>
        <w:t xml:space="preserve">Cependant le nombre d’enfants </w:t>
      </w:r>
      <w:r>
        <w:rPr>
          <w:rFonts w:cs="Times New Roman"/>
          <w:sz w:val="20"/>
          <w:lang w:val="fr-FR" w:bidi="fr-FR"/>
        </w:rPr>
        <w:t>scolarisés sur les années 2023, 2024 et 2025 est à clarifier avec identification des écoles concernées et vous serez donc interrogés pour ceux qui sont concernés sur ce sujet.</w:t>
      </w:r>
      <w:r w:rsidR="00E92EF9">
        <w:rPr>
          <w:rFonts w:cs="Times New Roman"/>
          <w:sz w:val="20"/>
          <w:lang w:val="fr-FR" w:bidi="fr-FR"/>
        </w:rPr>
        <w:t xml:space="preserve"> Cet excédent espéré sera à comprendre et nous devrons aussi prévoir les dépenses à venir avec des coûts exceptionnels à prévoir notamment des réserves d’eau pour lutter contre les incendies. Nous sommes la seule commune alentours à avoir fait appel à l’emprunt plutôt qu’aux subventions alors accessibles pour financer les réserves posées, et nous ne pouvons plus faire appel à l’emprunt. La situation de la commune est donc fragile.</w:t>
      </w:r>
    </w:p>
    <w:p w:rsidR="00837C77" w:rsidRPr="00523B25" w:rsidRDefault="00E92EF9" w:rsidP="00837C77">
      <w:pPr>
        <w:pStyle w:val="Standard"/>
        <w:rPr>
          <w:rFonts w:cs="Times New Roman"/>
          <w:sz w:val="22"/>
          <w:szCs w:val="22"/>
          <w:lang w:val="fr-FR" w:bidi="fr-FR"/>
        </w:rPr>
      </w:pPr>
      <w:r>
        <w:rPr>
          <w:rFonts w:cs="Times New Roman"/>
          <w:sz w:val="20"/>
          <w:lang w:val="fr-FR" w:bidi="fr-FR"/>
        </w:rPr>
        <w:t>Et est considérée comme telle par le sous</w:t>
      </w:r>
      <w:r w:rsidR="00837C77" w:rsidRPr="00523B25">
        <w:rPr>
          <w:rFonts w:cs="Times New Roman"/>
          <w:sz w:val="22"/>
          <w:szCs w:val="22"/>
          <w:lang w:val="fr-FR" w:bidi="fr-FR"/>
        </w:rPr>
        <w:t xml:space="preserve">-préfet </w:t>
      </w:r>
      <w:r>
        <w:rPr>
          <w:rFonts w:cs="Times New Roman"/>
          <w:sz w:val="22"/>
          <w:szCs w:val="22"/>
          <w:lang w:val="fr-FR" w:bidi="fr-FR"/>
        </w:rPr>
        <w:t xml:space="preserve">et son équipe, qui insistent sur le fait que nous avons les impôts les moins élevés des communes comparables. </w:t>
      </w:r>
      <w:r w:rsidR="00837C77" w:rsidRPr="00523B25">
        <w:rPr>
          <w:rFonts w:cs="Times New Roman"/>
          <w:sz w:val="22"/>
          <w:szCs w:val="22"/>
          <w:lang w:val="fr-FR" w:bidi="fr-FR"/>
        </w:rPr>
        <w:t>il fau</w:t>
      </w:r>
      <w:r>
        <w:rPr>
          <w:rFonts w:cs="Times New Roman"/>
          <w:sz w:val="22"/>
          <w:szCs w:val="22"/>
          <w:lang w:val="fr-FR" w:bidi="fr-FR"/>
        </w:rPr>
        <w:t>dra aussi</w:t>
      </w:r>
      <w:r w:rsidR="00837C77" w:rsidRPr="00523B25">
        <w:rPr>
          <w:rFonts w:cs="Times New Roman"/>
          <w:sz w:val="22"/>
          <w:szCs w:val="22"/>
          <w:lang w:val="fr-FR" w:bidi="fr-FR"/>
        </w:rPr>
        <w:t xml:space="preserve"> vraisemblablement intégrer le fait que les contributions de l’Etat seront plus restreintes l’an prochain ce qui apporte une contrainte supplémentaire.</w:t>
      </w:r>
    </w:p>
    <w:p w:rsidR="00837C77" w:rsidRPr="005F5D92" w:rsidRDefault="00837C77" w:rsidP="00A16B3B">
      <w:pPr>
        <w:pStyle w:val="Standard"/>
        <w:rPr>
          <w:rFonts w:cs="Times New Roman"/>
          <w:sz w:val="10"/>
          <w:szCs w:val="22"/>
          <w:lang w:val="fr-FR" w:bidi="fr-FR"/>
        </w:rPr>
      </w:pPr>
    </w:p>
    <w:p w:rsidR="00837C77" w:rsidRPr="00523B25" w:rsidRDefault="00837C77" w:rsidP="00837C77">
      <w:pPr>
        <w:pStyle w:val="Standard"/>
        <w:numPr>
          <w:ilvl w:val="0"/>
          <w:numId w:val="7"/>
        </w:numPr>
        <w:rPr>
          <w:rFonts w:cs="Times New Roman"/>
          <w:sz w:val="22"/>
          <w:szCs w:val="22"/>
          <w:lang w:val="fr-FR" w:bidi="fr-FR"/>
        </w:rPr>
      </w:pPr>
      <w:r w:rsidRPr="00523B25">
        <w:rPr>
          <w:rFonts w:cs="Times New Roman"/>
          <w:sz w:val="22"/>
          <w:szCs w:val="22"/>
          <w:lang w:val="fr-FR" w:bidi="fr-FR"/>
        </w:rPr>
        <w:t>Groupe Voirie</w:t>
      </w:r>
    </w:p>
    <w:p w:rsidR="006C234E" w:rsidRPr="00262797" w:rsidRDefault="006C234E" w:rsidP="006C234E">
      <w:pPr>
        <w:pStyle w:val="Standard"/>
        <w:numPr>
          <w:ilvl w:val="0"/>
          <w:numId w:val="5"/>
        </w:numPr>
        <w:rPr>
          <w:rFonts w:cs="Times New Roman"/>
          <w:sz w:val="20"/>
          <w:lang w:val="fr-FR" w:bidi="fr-FR"/>
        </w:rPr>
      </w:pPr>
      <w:r w:rsidRPr="00262797">
        <w:rPr>
          <w:rFonts w:cs="Times New Roman"/>
          <w:sz w:val="20"/>
          <w:lang w:val="fr-FR" w:bidi="fr-FR"/>
        </w:rPr>
        <w:t xml:space="preserve">SNCF passage à niveau vers Brionne : </w:t>
      </w:r>
      <w:r>
        <w:rPr>
          <w:rFonts w:cs="Times New Roman"/>
          <w:sz w:val="20"/>
          <w:lang w:val="fr-FR" w:bidi="fr-FR"/>
        </w:rPr>
        <w:t>un</w:t>
      </w:r>
      <w:r w:rsidRPr="00262797">
        <w:rPr>
          <w:rFonts w:cs="Times New Roman"/>
          <w:sz w:val="20"/>
          <w:lang w:val="fr-FR" w:bidi="fr-FR"/>
        </w:rPr>
        <w:t xml:space="preserve"> point</w:t>
      </w:r>
      <w:r>
        <w:rPr>
          <w:rFonts w:cs="Times New Roman"/>
          <w:sz w:val="20"/>
          <w:lang w:val="fr-FR" w:bidi="fr-FR"/>
        </w:rPr>
        <w:t xml:space="preserve"> d’avancement va être fait</w:t>
      </w:r>
      <w:r w:rsidRPr="00262797">
        <w:rPr>
          <w:rFonts w:cs="Times New Roman"/>
          <w:sz w:val="20"/>
          <w:lang w:val="fr-FR" w:bidi="fr-FR"/>
        </w:rPr>
        <w:t xml:space="preserve"> avec les acteurs</w:t>
      </w:r>
      <w:r>
        <w:rPr>
          <w:rFonts w:cs="Times New Roman"/>
          <w:sz w:val="20"/>
          <w:lang w:val="fr-FR" w:bidi="fr-FR"/>
        </w:rPr>
        <w:t xml:space="preserve"> (SNCF, Voirie, Orange, EDF) ; nous devons maintenir les haies pour permettre une bonne visibilité</w:t>
      </w:r>
    </w:p>
    <w:p w:rsidR="006C234E" w:rsidRPr="00262797" w:rsidRDefault="006C234E" w:rsidP="006C234E">
      <w:pPr>
        <w:pStyle w:val="Standard"/>
        <w:numPr>
          <w:ilvl w:val="0"/>
          <w:numId w:val="5"/>
        </w:numPr>
        <w:rPr>
          <w:rFonts w:cs="Times New Roman"/>
          <w:sz w:val="20"/>
          <w:lang w:val="fr-FR" w:bidi="fr-FR"/>
        </w:rPr>
      </w:pPr>
      <w:r w:rsidRPr="00262797">
        <w:rPr>
          <w:rFonts w:cs="Times New Roman"/>
          <w:sz w:val="20"/>
          <w:lang w:val="fr-FR" w:bidi="fr-FR"/>
        </w:rPr>
        <w:t>limite de vitesse : l’enlèvement du panneau 70 à l’entrée d’Authou depuis Brionne donnera lieu la prochaine fois à délibération</w:t>
      </w:r>
    </w:p>
    <w:p w:rsidR="006C234E" w:rsidRPr="00262797" w:rsidRDefault="006C234E" w:rsidP="006C234E">
      <w:pPr>
        <w:pStyle w:val="Standard"/>
        <w:numPr>
          <w:ilvl w:val="0"/>
          <w:numId w:val="9"/>
        </w:numPr>
        <w:rPr>
          <w:rFonts w:cs="Times New Roman"/>
          <w:sz w:val="20"/>
          <w:lang w:val="fr-FR" w:bidi="fr-FR"/>
        </w:rPr>
      </w:pPr>
      <w:r>
        <w:rPr>
          <w:rFonts w:cs="Times New Roman"/>
          <w:sz w:val="20"/>
          <w:lang w:val="fr-FR" w:bidi="fr-FR"/>
        </w:rPr>
        <w:t xml:space="preserve">pour rappel les </w:t>
      </w:r>
      <w:r w:rsidRPr="00262797">
        <w:rPr>
          <w:rFonts w:cs="Times New Roman"/>
          <w:sz w:val="20"/>
          <w:lang w:val="fr-FR" w:bidi="fr-FR"/>
        </w:rPr>
        <w:t>haies</w:t>
      </w:r>
      <w:r>
        <w:rPr>
          <w:rFonts w:cs="Times New Roman"/>
          <w:sz w:val="20"/>
          <w:lang w:val="fr-FR" w:bidi="fr-FR"/>
        </w:rPr>
        <w:t xml:space="preserve"> en bordure de voie publique doivent être </w:t>
      </w:r>
      <w:r w:rsidRPr="00262797">
        <w:rPr>
          <w:rFonts w:cs="Times New Roman"/>
          <w:sz w:val="20"/>
          <w:lang w:val="fr-FR" w:bidi="fr-FR"/>
        </w:rPr>
        <w:t>taillées </w:t>
      </w:r>
    </w:p>
    <w:p w:rsidR="006C234E" w:rsidRPr="00262797" w:rsidRDefault="006C234E" w:rsidP="006C234E">
      <w:pPr>
        <w:pStyle w:val="Standard"/>
        <w:numPr>
          <w:ilvl w:val="0"/>
          <w:numId w:val="9"/>
        </w:numPr>
        <w:rPr>
          <w:rFonts w:cs="Times New Roman"/>
          <w:sz w:val="20"/>
          <w:lang w:val="fr-FR" w:bidi="fr-FR"/>
        </w:rPr>
      </w:pPr>
      <w:r w:rsidRPr="00262797">
        <w:rPr>
          <w:rFonts w:cs="Times New Roman"/>
          <w:sz w:val="20"/>
          <w:lang w:val="fr-FR" w:bidi="fr-FR"/>
        </w:rPr>
        <w:t xml:space="preserve">neige : </w:t>
      </w:r>
      <w:r>
        <w:rPr>
          <w:rFonts w:cs="Times New Roman"/>
          <w:sz w:val="20"/>
          <w:lang w:val="fr-FR" w:bidi="fr-FR"/>
        </w:rPr>
        <w:t>le 2</w:t>
      </w:r>
      <w:r w:rsidRPr="006C234E">
        <w:rPr>
          <w:rFonts w:cs="Times New Roman"/>
          <w:sz w:val="20"/>
          <w:vertAlign w:val="superscript"/>
          <w:lang w:val="fr-FR" w:bidi="fr-FR"/>
        </w:rPr>
        <w:t>ème</w:t>
      </w:r>
      <w:r>
        <w:rPr>
          <w:rFonts w:cs="Times New Roman"/>
          <w:sz w:val="20"/>
          <w:lang w:val="fr-FR" w:bidi="fr-FR"/>
        </w:rPr>
        <w:t xml:space="preserve"> adjoint</w:t>
      </w:r>
      <w:r w:rsidR="008644B3">
        <w:rPr>
          <w:rFonts w:cs="Times New Roman"/>
          <w:sz w:val="20"/>
          <w:lang w:val="fr-FR" w:bidi="fr-FR"/>
        </w:rPr>
        <w:t>, le président du comité des fêtes</w:t>
      </w:r>
      <w:r>
        <w:rPr>
          <w:rFonts w:cs="Times New Roman"/>
          <w:sz w:val="20"/>
          <w:lang w:val="fr-FR" w:bidi="fr-FR"/>
        </w:rPr>
        <w:t xml:space="preserve"> et les deux employés communaux </w:t>
      </w:r>
      <w:r w:rsidRPr="00262797">
        <w:rPr>
          <w:rFonts w:cs="Times New Roman"/>
          <w:sz w:val="20"/>
          <w:lang w:val="fr-FR" w:bidi="fr-FR"/>
        </w:rPr>
        <w:t xml:space="preserve">sont intervenus </w:t>
      </w:r>
      <w:r>
        <w:rPr>
          <w:rFonts w:cs="Times New Roman"/>
          <w:sz w:val="20"/>
          <w:lang w:val="fr-FR" w:bidi="fr-FR"/>
        </w:rPr>
        <w:t>en</w:t>
      </w:r>
      <w:r w:rsidRPr="00262797">
        <w:rPr>
          <w:rFonts w:cs="Times New Roman"/>
          <w:sz w:val="20"/>
          <w:lang w:val="fr-FR" w:bidi="fr-FR"/>
        </w:rPr>
        <w:t xml:space="preserve"> plusieurs endroits pour couper des branches gênantes pour la circulation du fait du poids de la neige</w:t>
      </w:r>
      <w:r>
        <w:rPr>
          <w:rFonts w:cs="Times New Roman"/>
          <w:sz w:val="20"/>
          <w:lang w:val="fr-FR" w:bidi="fr-FR"/>
        </w:rPr>
        <w:t xml:space="preserve"> ou permettre </w:t>
      </w:r>
      <w:r w:rsidR="00555BFA">
        <w:rPr>
          <w:rFonts w:cs="Times New Roman"/>
          <w:sz w:val="20"/>
          <w:lang w:val="fr-FR" w:bidi="fr-FR"/>
        </w:rPr>
        <w:t>l’accès à la mairie. La petite</w:t>
      </w:r>
      <w:r w:rsidRPr="00262797">
        <w:rPr>
          <w:rFonts w:cs="Times New Roman"/>
          <w:sz w:val="20"/>
          <w:lang w:val="fr-FR" w:bidi="fr-FR"/>
        </w:rPr>
        <w:t xml:space="preserve"> route d’Authou</w:t>
      </w:r>
      <w:r w:rsidR="00555BFA">
        <w:rPr>
          <w:rFonts w:cs="Times New Roman"/>
          <w:sz w:val="20"/>
          <w:lang w:val="fr-FR" w:bidi="fr-FR"/>
        </w:rPr>
        <w:t xml:space="preserve"> (vers Brionne)</w:t>
      </w:r>
      <w:r w:rsidRPr="00262797">
        <w:rPr>
          <w:rFonts w:cs="Times New Roman"/>
          <w:sz w:val="20"/>
          <w:lang w:val="fr-FR" w:bidi="fr-FR"/>
        </w:rPr>
        <w:t xml:space="preserve"> </w:t>
      </w:r>
      <w:r w:rsidR="00555BFA">
        <w:rPr>
          <w:rFonts w:cs="Times New Roman"/>
          <w:sz w:val="20"/>
          <w:lang w:val="fr-FR" w:bidi="fr-FR"/>
        </w:rPr>
        <w:t>est</w:t>
      </w:r>
      <w:r w:rsidRPr="00262797">
        <w:rPr>
          <w:rFonts w:cs="Times New Roman"/>
          <w:sz w:val="20"/>
          <w:lang w:val="fr-FR" w:bidi="fr-FR"/>
        </w:rPr>
        <w:t xml:space="preserve"> barrée </w:t>
      </w:r>
      <w:r w:rsidR="008644B3">
        <w:rPr>
          <w:rFonts w:cs="Times New Roman"/>
          <w:sz w:val="20"/>
          <w:lang w:val="fr-FR" w:bidi="fr-FR"/>
        </w:rPr>
        <w:t>à cause de plusieurs</w:t>
      </w:r>
      <w:r w:rsidR="00555BFA">
        <w:rPr>
          <w:rFonts w:cs="Times New Roman"/>
          <w:sz w:val="20"/>
          <w:lang w:val="fr-FR" w:bidi="fr-FR"/>
        </w:rPr>
        <w:t xml:space="preserve"> arbres.</w:t>
      </w:r>
    </w:p>
    <w:p w:rsidR="00837C77" w:rsidRPr="005F5D92" w:rsidRDefault="00837C77" w:rsidP="00837C77">
      <w:pPr>
        <w:pStyle w:val="Standard"/>
        <w:ind w:left="720"/>
        <w:rPr>
          <w:rFonts w:cs="Times New Roman"/>
          <w:sz w:val="10"/>
          <w:szCs w:val="22"/>
          <w:lang w:val="fr-FR" w:bidi="fr-FR"/>
        </w:rPr>
      </w:pPr>
    </w:p>
    <w:p w:rsidR="00837C77" w:rsidRPr="00523B25" w:rsidRDefault="00837C77" w:rsidP="00837C77">
      <w:pPr>
        <w:pStyle w:val="Standard"/>
        <w:numPr>
          <w:ilvl w:val="0"/>
          <w:numId w:val="7"/>
        </w:numPr>
        <w:rPr>
          <w:rFonts w:cs="Times New Roman"/>
          <w:sz w:val="22"/>
          <w:szCs w:val="22"/>
          <w:lang w:val="fr-FR" w:bidi="fr-FR"/>
        </w:rPr>
      </w:pPr>
      <w:r w:rsidRPr="00523B25">
        <w:rPr>
          <w:rFonts w:cs="Times New Roman"/>
          <w:sz w:val="22"/>
          <w:szCs w:val="22"/>
          <w:lang w:val="fr-FR" w:bidi="fr-FR"/>
        </w:rPr>
        <w:t>Groupe Eau –</w:t>
      </w:r>
      <w:r w:rsidR="008644B3">
        <w:rPr>
          <w:rFonts w:cs="Times New Roman"/>
          <w:sz w:val="22"/>
          <w:szCs w:val="22"/>
          <w:lang w:val="fr-FR" w:bidi="fr-FR"/>
        </w:rPr>
        <w:t xml:space="preserve"> </w:t>
      </w:r>
      <w:r w:rsidRPr="00523B25">
        <w:rPr>
          <w:rFonts w:cs="Times New Roman"/>
          <w:sz w:val="22"/>
          <w:szCs w:val="22"/>
          <w:lang w:val="fr-FR" w:bidi="fr-FR"/>
        </w:rPr>
        <w:t>sécurité incendie</w:t>
      </w:r>
    </w:p>
    <w:p w:rsidR="00837C77" w:rsidRPr="00211705" w:rsidRDefault="00164A78" w:rsidP="00837C77">
      <w:pPr>
        <w:pStyle w:val="Standard"/>
        <w:numPr>
          <w:ilvl w:val="0"/>
          <w:numId w:val="6"/>
        </w:numPr>
        <w:rPr>
          <w:rFonts w:cs="Times New Roman"/>
          <w:sz w:val="20"/>
          <w:lang w:val="fr-FR" w:bidi="fr-FR"/>
        </w:rPr>
      </w:pPr>
      <w:r w:rsidRPr="00211705">
        <w:rPr>
          <w:rFonts w:cs="Times New Roman"/>
          <w:sz w:val="20"/>
          <w:lang w:val="fr-FR" w:bidi="fr-FR"/>
        </w:rPr>
        <w:t xml:space="preserve">Pour rappel, </w:t>
      </w:r>
      <w:r w:rsidR="00837C77" w:rsidRPr="00211705">
        <w:rPr>
          <w:rFonts w:cs="Times New Roman"/>
          <w:sz w:val="20"/>
          <w:lang w:val="fr-FR" w:bidi="fr-FR"/>
        </w:rPr>
        <w:t>l</w:t>
      </w:r>
      <w:r w:rsidR="00AD0AF3" w:rsidRPr="00211705">
        <w:rPr>
          <w:rFonts w:cs="Times New Roman"/>
          <w:sz w:val="20"/>
          <w:lang w:val="fr-FR" w:bidi="fr-FR"/>
        </w:rPr>
        <w:t xml:space="preserve">’approche des </w:t>
      </w:r>
      <w:r w:rsidR="00837C77" w:rsidRPr="00211705">
        <w:rPr>
          <w:rFonts w:cs="Times New Roman"/>
          <w:sz w:val="20"/>
          <w:lang w:val="fr-FR" w:bidi="fr-FR"/>
        </w:rPr>
        <w:t xml:space="preserve">pompiers conduit à 13 </w:t>
      </w:r>
      <w:r w:rsidRPr="00211705">
        <w:rPr>
          <w:rFonts w:cs="Times New Roman"/>
          <w:sz w:val="20"/>
          <w:lang w:val="fr-FR" w:bidi="fr-FR"/>
        </w:rPr>
        <w:t>réserves d’</w:t>
      </w:r>
      <w:r w:rsidR="00837C77" w:rsidRPr="00211705">
        <w:rPr>
          <w:rFonts w:cs="Times New Roman"/>
          <w:sz w:val="20"/>
          <w:lang w:val="fr-FR" w:bidi="fr-FR"/>
        </w:rPr>
        <w:t>eau</w:t>
      </w:r>
      <w:r w:rsidR="00AD0AF3" w:rsidRPr="00211705">
        <w:rPr>
          <w:rFonts w:cs="Times New Roman"/>
          <w:sz w:val="20"/>
          <w:lang w:val="fr-FR" w:bidi="fr-FR"/>
        </w:rPr>
        <w:t>, ce qui est financièrement très lourd</w:t>
      </w:r>
    </w:p>
    <w:p w:rsidR="00164A78" w:rsidRPr="00211705" w:rsidRDefault="00837C77" w:rsidP="00164A78">
      <w:pPr>
        <w:pStyle w:val="Standard"/>
        <w:numPr>
          <w:ilvl w:val="0"/>
          <w:numId w:val="6"/>
        </w:numPr>
        <w:rPr>
          <w:rFonts w:cs="Times New Roman"/>
          <w:sz w:val="20"/>
          <w:lang w:val="fr-FR" w:bidi="fr-FR"/>
        </w:rPr>
      </w:pPr>
      <w:r w:rsidRPr="00211705">
        <w:rPr>
          <w:rFonts w:cs="Times New Roman"/>
          <w:sz w:val="20"/>
          <w:lang w:val="fr-FR" w:bidi="fr-FR"/>
        </w:rPr>
        <w:t xml:space="preserve">3 sont déjà installés ; le point avec les pompiers a conduit à identifier 3 autres points essentiels </w:t>
      </w:r>
    </w:p>
    <w:p w:rsidR="00164A78" w:rsidRPr="00164A78" w:rsidRDefault="00164A78" w:rsidP="00426766">
      <w:pPr>
        <w:pStyle w:val="Standard"/>
        <w:numPr>
          <w:ilvl w:val="0"/>
          <w:numId w:val="6"/>
        </w:numPr>
        <w:rPr>
          <w:rFonts w:cs="Times New Roman"/>
          <w:sz w:val="20"/>
          <w:lang w:val="fr-FR" w:bidi="fr-FR"/>
        </w:rPr>
      </w:pPr>
      <w:r w:rsidRPr="00211705">
        <w:rPr>
          <w:rFonts w:cs="Times New Roman"/>
          <w:sz w:val="20"/>
          <w:lang w:val="fr-FR" w:bidi="fr-FR"/>
        </w:rPr>
        <w:t xml:space="preserve">Après plusieurs échanges, le deuxième adjoint présente une vue de la commune avec les différentes solutions </w:t>
      </w:r>
      <w:r w:rsidRPr="00164A78">
        <w:rPr>
          <w:rFonts w:cs="Times New Roman"/>
          <w:sz w:val="20"/>
          <w:lang w:val="fr-FR" w:bidi="fr-FR"/>
        </w:rPr>
        <w:t>discutées en terme d’emplacement. Il en ressort que si nous nous limitons pour l’instant aux 3 emplacements les plus critiques, nous devons effectivement poser deux réserves enterrées (</w:t>
      </w:r>
      <w:r>
        <w:rPr>
          <w:rFonts w:cs="Times New Roman"/>
          <w:sz w:val="20"/>
          <w:lang w:val="fr-FR" w:bidi="fr-FR"/>
        </w:rPr>
        <w:t>demandées par les propriétaires mettant à disposition leur terrain</w:t>
      </w:r>
      <w:r w:rsidRPr="00164A78">
        <w:rPr>
          <w:rFonts w:cs="Times New Roman"/>
          <w:sz w:val="20"/>
          <w:lang w:val="fr-FR" w:bidi="fr-FR"/>
        </w:rPr>
        <w:t>) et une réserve de surface, près du passage à niveau.</w:t>
      </w:r>
    </w:p>
    <w:p w:rsidR="00164A78" w:rsidRPr="00262797" w:rsidRDefault="00BA530F" w:rsidP="00164A78">
      <w:pPr>
        <w:pStyle w:val="Standard"/>
        <w:numPr>
          <w:ilvl w:val="0"/>
          <w:numId w:val="6"/>
        </w:numPr>
        <w:rPr>
          <w:rFonts w:cs="Times New Roman"/>
          <w:sz w:val="20"/>
          <w:lang w:val="fr-FR" w:bidi="fr-FR"/>
        </w:rPr>
      </w:pPr>
      <w:r>
        <w:rPr>
          <w:rFonts w:cs="Times New Roman"/>
          <w:sz w:val="20"/>
          <w:lang w:val="fr-FR" w:bidi="fr-FR"/>
        </w:rPr>
        <w:t>Le deuxième adjoint présente ensuite 3 devis</w:t>
      </w:r>
      <w:r w:rsidR="00164A78" w:rsidRPr="00262797">
        <w:rPr>
          <w:rFonts w:cs="Times New Roman"/>
          <w:sz w:val="20"/>
          <w:lang w:val="fr-FR" w:bidi="fr-FR"/>
        </w:rPr>
        <w:t xml:space="preserve">, </w:t>
      </w:r>
      <w:r w:rsidR="006E513A">
        <w:rPr>
          <w:rFonts w:cs="Times New Roman"/>
          <w:sz w:val="20"/>
          <w:lang w:val="fr-FR" w:bidi="fr-FR"/>
        </w:rPr>
        <w:t>avec</w:t>
      </w:r>
      <w:r>
        <w:rPr>
          <w:rFonts w:cs="Times New Roman"/>
          <w:sz w:val="20"/>
          <w:lang w:val="fr-FR" w:bidi="fr-FR"/>
        </w:rPr>
        <w:t xml:space="preserve"> les principaux éléments</w:t>
      </w:r>
    </w:p>
    <w:p w:rsidR="00BA530F" w:rsidRDefault="00164A78" w:rsidP="00BA530F">
      <w:pPr>
        <w:pStyle w:val="Standard"/>
        <w:numPr>
          <w:ilvl w:val="0"/>
          <w:numId w:val="6"/>
        </w:numPr>
        <w:rPr>
          <w:rFonts w:cs="Times New Roman"/>
          <w:sz w:val="20"/>
          <w:lang w:val="fr-FR" w:bidi="fr-FR"/>
        </w:rPr>
      </w:pPr>
      <w:r w:rsidRPr="00262797">
        <w:rPr>
          <w:rFonts w:cs="Times New Roman"/>
          <w:sz w:val="20"/>
          <w:lang w:val="fr-FR" w:bidi="fr-FR"/>
        </w:rPr>
        <w:t xml:space="preserve">Le conseil choisit le devis </w:t>
      </w:r>
      <w:r w:rsidR="00BA530F">
        <w:rPr>
          <w:rFonts w:cs="Times New Roman"/>
          <w:sz w:val="20"/>
          <w:lang w:val="fr-FR" w:bidi="fr-FR"/>
        </w:rPr>
        <w:t>le</w:t>
      </w:r>
      <w:r w:rsidRPr="00262797">
        <w:rPr>
          <w:rFonts w:cs="Times New Roman"/>
          <w:sz w:val="20"/>
          <w:lang w:val="fr-FR" w:bidi="fr-FR"/>
        </w:rPr>
        <w:t xml:space="preserve"> moins cher</w:t>
      </w:r>
      <w:r w:rsidR="00BA530F">
        <w:rPr>
          <w:rFonts w:cs="Times New Roman"/>
          <w:sz w:val="20"/>
          <w:lang w:val="fr-FR" w:bidi="fr-FR"/>
        </w:rPr>
        <w:t>, sous réserve de maintien des prix pour 8 mois, le temps pour la commune de trouver des moyens de financement</w:t>
      </w:r>
    </w:p>
    <w:p w:rsidR="006E513A" w:rsidRDefault="00BA530F" w:rsidP="006E513A">
      <w:pPr>
        <w:pStyle w:val="Standard"/>
        <w:numPr>
          <w:ilvl w:val="0"/>
          <w:numId w:val="6"/>
        </w:numPr>
        <w:rPr>
          <w:rFonts w:cs="Times New Roman"/>
          <w:sz w:val="20"/>
          <w:lang w:val="fr-FR" w:bidi="fr-FR"/>
        </w:rPr>
      </w:pPr>
      <w:r>
        <w:rPr>
          <w:rFonts w:cs="Times New Roman"/>
          <w:sz w:val="20"/>
          <w:lang w:val="fr-FR" w:bidi="fr-FR"/>
        </w:rPr>
        <w:t>L</w:t>
      </w:r>
      <w:r w:rsidR="00164A78" w:rsidRPr="00BA530F">
        <w:rPr>
          <w:rFonts w:cs="Times New Roman"/>
          <w:sz w:val="20"/>
          <w:lang w:val="fr-FR" w:bidi="fr-FR"/>
        </w:rPr>
        <w:t xml:space="preserve">e conseil autorise </w:t>
      </w:r>
      <w:r>
        <w:rPr>
          <w:rFonts w:cs="Times New Roman"/>
          <w:sz w:val="20"/>
          <w:lang w:val="fr-FR" w:bidi="fr-FR"/>
        </w:rPr>
        <w:t xml:space="preserve">ensuite </w:t>
      </w:r>
      <w:r w:rsidR="00164A78" w:rsidRPr="00BA530F">
        <w:rPr>
          <w:rFonts w:cs="Times New Roman"/>
          <w:sz w:val="20"/>
          <w:lang w:val="fr-FR" w:bidi="fr-FR"/>
        </w:rPr>
        <w:t>le maire à procéder à des demandes d</w:t>
      </w:r>
      <w:r>
        <w:rPr>
          <w:rFonts w:cs="Times New Roman"/>
          <w:sz w:val="20"/>
          <w:lang w:val="fr-FR" w:bidi="fr-FR"/>
        </w:rPr>
        <w:t xml:space="preserve">e subvention et valide le fait de procéder à ces demandes </w:t>
      </w:r>
      <w:r w:rsidR="00164A78" w:rsidRPr="00BA530F">
        <w:rPr>
          <w:rFonts w:cs="Times New Roman"/>
          <w:sz w:val="20"/>
          <w:lang w:val="fr-FR" w:bidi="fr-FR"/>
        </w:rPr>
        <w:t>auprès du Fonds Vert et de DETR (</w:t>
      </w:r>
      <w:r>
        <w:rPr>
          <w:rFonts w:cs="Times New Roman"/>
          <w:sz w:val="20"/>
          <w:lang w:val="fr-FR" w:bidi="fr-FR"/>
        </w:rPr>
        <w:t>Dotation d’Equipement des Territoires Ruraux</w:t>
      </w:r>
      <w:r w:rsidR="00164A78" w:rsidRPr="00BA530F">
        <w:rPr>
          <w:rFonts w:cs="Times New Roman"/>
          <w:sz w:val="20"/>
          <w:lang w:val="fr-FR" w:bidi="fr-FR"/>
        </w:rPr>
        <w:t>)</w:t>
      </w:r>
    </w:p>
    <w:p w:rsidR="00837C77" w:rsidRPr="006E513A" w:rsidRDefault="00837C77" w:rsidP="006E513A">
      <w:pPr>
        <w:pStyle w:val="Standard"/>
        <w:numPr>
          <w:ilvl w:val="0"/>
          <w:numId w:val="6"/>
        </w:numPr>
        <w:rPr>
          <w:rFonts w:cs="Times New Roman"/>
          <w:sz w:val="20"/>
          <w:lang w:val="fr-FR" w:bidi="fr-FR"/>
        </w:rPr>
      </w:pPr>
      <w:r w:rsidRPr="00211705">
        <w:rPr>
          <w:rFonts w:cs="Times New Roman"/>
          <w:sz w:val="20"/>
          <w:lang w:val="fr-FR" w:bidi="fr-FR"/>
        </w:rPr>
        <w:t xml:space="preserve">Il faut </w:t>
      </w:r>
      <w:r w:rsidR="006E513A" w:rsidRPr="00211705">
        <w:rPr>
          <w:rFonts w:cs="Times New Roman"/>
          <w:sz w:val="20"/>
          <w:lang w:val="fr-FR" w:bidi="fr-FR"/>
        </w:rPr>
        <w:t xml:space="preserve">systématiquement </w:t>
      </w:r>
      <w:r w:rsidRPr="00211705">
        <w:rPr>
          <w:rFonts w:cs="Times New Roman"/>
          <w:sz w:val="20"/>
          <w:lang w:val="fr-FR" w:bidi="fr-FR"/>
        </w:rPr>
        <w:t xml:space="preserve">prévenir les pompiers </w:t>
      </w:r>
      <w:r w:rsidR="00AD0AF3" w:rsidRPr="00211705">
        <w:rPr>
          <w:rFonts w:cs="Times New Roman"/>
          <w:sz w:val="20"/>
          <w:lang w:val="fr-FR" w:bidi="fr-FR"/>
        </w:rPr>
        <w:t xml:space="preserve">de venir </w:t>
      </w:r>
      <w:r w:rsidRPr="00211705">
        <w:rPr>
          <w:rFonts w:cs="Times New Roman"/>
          <w:sz w:val="20"/>
          <w:lang w:val="fr-FR" w:bidi="fr-FR"/>
        </w:rPr>
        <w:t>pour toute intervention à Authou avec une citerne chargée</w:t>
      </w:r>
    </w:p>
    <w:p w:rsidR="00837C77" w:rsidRPr="005F5D92" w:rsidRDefault="00837C77" w:rsidP="00523B25">
      <w:pPr>
        <w:pStyle w:val="Standard"/>
        <w:rPr>
          <w:rFonts w:cs="Times New Roman"/>
          <w:sz w:val="10"/>
          <w:szCs w:val="22"/>
          <w:lang w:val="fr-FR" w:bidi="fr-FR"/>
        </w:rPr>
      </w:pPr>
    </w:p>
    <w:p w:rsidR="0041568F" w:rsidRPr="00B43C7F" w:rsidRDefault="0041568F" w:rsidP="0041568F">
      <w:pPr>
        <w:pStyle w:val="Standard"/>
        <w:numPr>
          <w:ilvl w:val="0"/>
          <w:numId w:val="7"/>
        </w:numPr>
        <w:rPr>
          <w:rFonts w:cs="Times New Roman"/>
          <w:sz w:val="22"/>
          <w:lang w:val="fr-FR" w:bidi="fr-FR"/>
        </w:rPr>
      </w:pPr>
      <w:r w:rsidRPr="00B43C7F">
        <w:rPr>
          <w:rFonts w:cs="Times New Roman"/>
          <w:sz w:val="22"/>
          <w:lang w:val="fr-FR" w:bidi="fr-FR"/>
        </w:rPr>
        <w:t>Groupe gestion des biens communaux</w:t>
      </w:r>
    </w:p>
    <w:p w:rsidR="0041568F" w:rsidRPr="00262797" w:rsidRDefault="0041568F" w:rsidP="0041568F">
      <w:pPr>
        <w:pStyle w:val="Standard"/>
        <w:numPr>
          <w:ilvl w:val="0"/>
          <w:numId w:val="6"/>
        </w:numPr>
        <w:rPr>
          <w:rFonts w:cs="Times New Roman"/>
          <w:sz w:val="20"/>
          <w:lang w:val="fr-FR" w:bidi="fr-FR"/>
        </w:rPr>
      </w:pPr>
      <w:r w:rsidRPr="00262797">
        <w:rPr>
          <w:rFonts w:cs="Times New Roman"/>
          <w:sz w:val="20"/>
          <w:lang w:val="fr-FR" w:bidi="fr-FR"/>
        </w:rPr>
        <w:t>le conseil valide à l’unanimité des présents et représenté la vente d’un bien communal</w:t>
      </w:r>
    </w:p>
    <w:p w:rsidR="0041568F" w:rsidRPr="0041568F" w:rsidRDefault="0041568F" w:rsidP="0041568F">
      <w:pPr>
        <w:pStyle w:val="Standard"/>
        <w:numPr>
          <w:ilvl w:val="0"/>
          <w:numId w:val="6"/>
        </w:numPr>
        <w:rPr>
          <w:rFonts w:cs="Times New Roman"/>
          <w:sz w:val="20"/>
          <w:lang w:val="fr-FR" w:bidi="fr-FR"/>
        </w:rPr>
      </w:pPr>
      <w:r w:rsidRPr="00262797">
        <w:rPr>
          <w:rFonts w:cs="Times New Roman"/>
          <w:sz w:val="20"/>
          <w:lang w:val="fr-FR" w:bidi="fr-FR"/>
        </w:rPr>
        <w:t>Chauffage de l’école : 1000 litres vont être demandés pour assurer le fonctionnement du chauffage</w:t>
      </w:r>
    </w:p>
    <w:p w:rsidR="0041568F" w:rsidRPr="005F5D92" w:rsidRDefault="0041568F" w:rsidP="00837C77">
      <w:pPr>
        <w:pStyle w:val="Standard"/>
        <w:ind w:left="360"/>
        <w:rPr>
          <w:rFonts w:cs="Times New Roman"/>
          <w:sz w:val="10"/>
          <w:szCs w:val="22"/>
          <w:lang w:val="fr-FR" w:bidi="fr-FR"/>
        </w:rPr>
      </w:pPr>
    </w:p>
    <w:p w:rsidR="0041568F" w:rsidRPr="00B43C7F" w:rsidRDefault="0041568F" w:rsidP="0041568F">
      <w:pPr>
        <w:pStyle w:val="Standard"/>
        <w:numPr>
          <w:ilvl w:val="0"/>
          <w:numId w:val="7"/>
        </w:numPr>
        <w:rPr>
          <w:rFonts w:cs="Times New Roman"/>
          <w:sz w:val="22"/>
          <w:lang w:val="fr-FR" w:bidi="fr-FR"/>
        </w:rPr>
      </w:pPr>
      <w:r w:rsidRPr="00B43C7F">
        <w:rPr>
          <w:rFonts w:cs="Times New Roman"/>
          <w:sz w:val="22"/>
          <w:lang w:val="fr-FR" w:bidi="fr-FR"/>
        </w:rPr>
        <w:t>Points centraux</w:t>
      </w:r>
    </w:p>
    <w:p w:rsidR="0041568F" w:rsidRDefault="0041568F" w:rsidP="0041568F">
      <w:pPr>
        <w:pStyle w:val="Standard"/>
        <w:numPr>
          <w:ilvl w:val="0"/>
          <w:numId w:val="10"/>
        </w:numPr>
        <w:rPr>
          <w:rFonts w:cs="Times New Roman"/>
          <w:sz w:val="20"/>
          <w:lang w:val="fr-FR" w:bidi="fr-FR"/>
        </w:rPr>
      </w:pPr>
      <w:r>
        <w:rPr>
          <w:rFonts w:cs="Times New Roman"/>
          <w:sz w:val="20"/>
          <w:lang w:val="fr-FR" w:bidi="fr-FR"/>
        </w:rPr>
        <w:t xml:space="preserve">Abonnement à </w:t>
      </w:r>
      <w:r w:rsidRPr="00262797">
        <w:rPr>
          <w:rFonts w:cs="Times New Roman"/>
          <w:sz w:val="20"/>
          <w:lang w:val="fr-FR" w:bidi="fr-FR"/>
        </w:rPr>
        <w:t xml:space="preserve">Panneau pocket : </w:t>
      </w:r>
      <w:r>
        <w:rPr>
          <w:rFonts w:cs="Times New Roman"/>
          <w:sz w:val="20"/>
          <w:lang w:val="fr-FR" w:bidi="fr-FR"/>
        </w:rPr>
        <w:t>le conseil considère qu’</w:t>
      </w:r>
      <w:r w:rsidRPr="00262797">
        <w:rPr>
          <w:rFonts w:cs="Times New Roman"/>
          <w:sz w:val="20"/>
          <w:lang w:val="fr-FR" w:bidi="fr-FR"/>
        </w:rPr>
        <w:t xml:space="preserve">il vaut mieux travailler sur la bonne circulation de l’information au sein de la commune pour avoir l’assurance que les informations importantes </w:t>
      </w:r>
      <w:r>
        <w:rPr>
          <w:rFonts w:cs="Times New Roman"/>
          <w:sz w:val="20"/>
          <w:lang w:val="fr-FR" w:bidi="fr-FR"/>
        </w:rPr>
        <w:t xml:space="preserve">(protection contre des canicules, inondations ou pollutions …) </w:t>
      </w:r>
      <w:r w:rsidRPr="00262797">
        <w:rPr>
          <w:rFonts w:cs="Times New Roman"/>
          <w:sz w:val="20"/>
          <w:lang w:val="fr-FR" w:bidi="fr-FR"/>
        </w:rPr>
        <w:t xml:space="preserve">sont bien communiquées, tout le monde n’ayant pas accès à panneau pocket </w:t>
      </w:r>
      <w:r>
        <w:rPr>
          <w:rFonts w:cs="Times New Roman"/>
          <w:sz w:val="20"/>
          <w:lang w:val="fr-FR" w:bidi="fr-FR"/>
        </w:rPr>
        <w:t>ou autres ou</w:t>
      </w:r>
      <w:r w:rsidRPr="00262797">
        <w:rPr>
          <w:rFonts w:cs="Times New Roman"/>
          <w:sz w:val="20"/>
          <w:lang w:val="fr-FR" w:bidi="fr-FR"/>
        </w:rPr>
        <w:t>tils similaires</w:t>
      </w:r>
    </w:p>
    <w:p w:rsidR="0041568F" w:rsidRPr="0041568F" w:rsidRDefault="0041568F" w:rsidP="0041568F">
      <w:pPr>
        <w:pStyle w:val="Standard"/>
        <w:numPr>
          <w:ilvl w:val="0"/>
          <w:numId w:val="10"/>
        </w:numPr>
        <w:rPr>
          <w:rFonts w:cs="Times New Roman"/>
          <w:sz w:val="20"/>
          <w:lang w:val="fr-FR" w:bidi="fr-FR"/>
        </w:rPr>
      </w:pPr>
      <w:r w:rsidRPr="0041568F">
        <w:rPr>
          <w:rFonts w:cs="Times New Roman"/>
          <w:sz w:val="20"/>
          <w:lang w:val="fr-FR" w:bidi="fr-FR"/>
        </w:rPr>
        <w:t>transfert de l’accueil de la mairie : ce point a donné lieu à une longue discussion</w:t>
      </w:r>
    </w:p>
    <w:p w:rsidR="0041568F" w:rsidRPr="00262797" w:rsidRDefault="0041568F" w:rsidP="0041568F">
      <w:pPr>
        <w:pStyle w:val="Standard"/>
        <w:numPr>
          <w:ilvl w:val="1"/>
          <w:numId w:val="10"/>
        </w:numPr>
        <w:ind w:left="990" w:hanging="270"/>
        <w:rPr>
          <w:rFonts w:cs="Times New Roman"/>
          <w:sz w:val="20"/>
          <w:lang w:val="fr-FR" w:bidi="fr-FR"/>
        </w:rPr>
      </w:pPr>
      <w:r w:rsidRPr="00262797">
        <w:rPr>
          <w:rFonts w:cs="Times New Roman"/>
          <w:sz w:val="20"/>
          <w:lang w:val="fr-FR" w:bidi="fr-FR"/>
        </w:rPr>
        <w:t>l’</w:t>
      </w:r>
      <w:r>
        <w:rPr>
          <w:rFonts w:cs="Times New Roman"/>
          <w:sz w:val="20"/>
          <w:lang w:val="fr-FR" w:bidi="fr-FR"/>
        </w:rPr>
        <w:t>accès à l’</w:t>
      </w:r>
      <w:r w:rsidRPr="00262797">
        <w:rPr>
          <w:rFonts w:cs="Times New Roman"/>
          <w:sz w:val="20"/>
          <w:lang w:val="fr-FR" w:bidi="fr-FR"/>
        </w:rPr>
        <w:t xml:space="preserve">emplacement actuel de la mairie </w:t>
      </w:r>
      <w:r>
        <w:rPr>
          <w:rFonts w:cs="Times New Roman"/>
          <w:sz w:val="20"/>
          <w:lang w:val="fr-FR" w:bidi="fr-FR"/>
        </w:rPr>
        <w:t>est dangereux</w:t>
      </w:r>
      <w:r w:rsidRPr="00262797">
        <w:rPr>
          <w:rFonts w:cs="Times New Roman"/>
          <w:sz w:val="20"/>
          <w:lang w:val="fr-FR" w:bidi="fr-FR"/>
        </w:rPr>
        <w:t xml:space="preserve"> compte tenu de l’étroitesse du trottoir et du nombre important de véhicules circulant à des vitesses parfois excessives</w:t>
      </w:r>
    </w:p>
    <w:p w:rsidR="0041568F" w:rsidRPr="00262797" w:rsidRDefault="0041568F" w:rsidP="0041568F">
      <w:pPr>
        <w:pStyle w:val="Standard"/>
        <w:numPr>
          <w:ilvl w:val="1"/>
          <w:numId w:val="10"/>
        </w:numPr>
        <w:ind w:left="990" w:hanging="270"/>
        <w:rPr>
          <w:rFonts w:cs="Times New Roman"/>
          <w:sz w:val="20"/>
          <w:lang w:val="fr-FR" w:bidi="fr-FR"/>
        </w:rPr>
      </w:pPr>
      <w:r w:rsidRPr="00262797">
        <w:rPr>
          <w:rFonts w:cs="Times New Roman"/>
          <w:sz w:val="20"/>
          <w:lang w:val="fr-FR" w:bidi="fr-FR"/>
        </w:rPr>
        <w:t xml:space="preserve">il faut sortir et emprunter ce mini trottoir pour aller aux toilettes ou chercher de l’eau ; lorsqu’il pleut (ou neige !) ou gèle … </w:t>
      </w:r>
    </w:p>
    <w:p w:rsidR="00DD6A14" w:rsidRPr="00DD6A14" w:rsidRDefault="0041568F" w:rsidP="00DD6A14">
      <w:pPr>
        <w:pStyle w:val="Standard"/>
        <w:numPr>
          <w:ilvl w:val="1"/>
          <w:numId w:val="10"/>
        </w:numPr>
        <w:ind w:left="990" w:hanging="270"/>
        <w:rPr>
          <w:rFonts w:cs="Times New Roman"/>
          <w:sz w:val="20"/>
          <w:lang w:val="fr-FR" w:bidi="fr-FR"/>
        </w:rPr>
      </w:pPr>
      <w:r w:rsidRPr="00262797">
        <w:rPr>
          <w:rFonts w:cs="Times New Roman"/>
          <w:sz w:val="20"/>
          <w:lang w:val="fr-FR" w:bidi="fr-FR"/>
        </w:rPr>
        <w:t xml:space="preserve">cette situation pose aussi question vis-à-vis de l’accueil des  </w:t>
      </w:r>
      <w:r w:rsidR="00DD6A14">
        <w:rPr>
          <w:rFonts w:cs="Times New Roman"/>
          <w:sz w:val="20"/>
          <w:lang w:val="fr-FR" w:bidi="fr-FR"/>
        </w:rPr>
        <w:t>personnes à mobilité réduite,</w:t>
      </w:r>
    </w:p>
    <w:p w:rsidR="0041568F" w:rsidRPr="00262797" w:rsidRDefault="0041568F" w:rsidP="0041568F">
      <w:pPr>
        <w:pStyle w:val="Standard"/>
        <w:numPr>
          <w:ilvl w:val="1"/>
          <w:numId w:val="10"/>
        </w:numPr>
        <w:ind w:left="990" w:hanging="270"/>
        <w:rPr>
          <w:rFonts w:cs="Times New Roman"/>
          <w:sz w:val="20"/>
          <w:lang w:val="fr-FR" w:bidi="fr-FR"/>
        </w:rPr>
      </w:pPr>
      <w:r w:rsidRPr="00262797">
        <w:rPr>
          <w:rFonts w:cs="Times New Roman"/>
          <w:sz w:val="20"/>
          <w:lang w:val="fr-FR" w:bidi="fr-FR"/>
        </w:rPr>
        <w:t>le bâtiment de l’école a des espaces inutilisés, avec toilettes et accès à l’eau potable, un parking et un accès facile y compris pour des personnes plus handicapées</w:t>
      </w:r>
    </w:p>
    <w:p w:rsidR="0041568F" w:rsidRPr="00262797" w:rsidRDefault="0041568F" w:rsidP="0041568F">
      <w:pPr>
        <w:pStyle w:val="Standard"/>
        <w:numPr>
          <w:ilvl w:val="1"/>
          <w:numId w:val="10"/>
        </w:numPr>
        <w:ind w:left="990" w:hanging="270"/>
        <w:rPr>
          <w:rFonts w:cs="Times New Roman"/>
          <w:sz w:val="20"/>
          <w:lang w:val="fr-FR" w:bidi="fr-FR"/>
        </w:rPr>
      </w:pPr>
      <w:r w:rsidRPr="00262797">
        <w:rPr>
          <w:rFonts w:cs="Times New Roman"/>
          <w:sz w:val="20"/>
          <w:lang w:val="fr-FR" w:bidi="fr-FR"/>
        </w:rPr>
        <w:t>il est finalement convenu de transférer définitivement la mairie de son site actuel dans le bâtiment de l’ancienne école ; ce mouvement doit être correctement documenté.</w:t>
      </w:r>
    </w:p>
    <w:p w:rsidR="0041568F" w:rsidRPr="00262797" w:rsidRDefault="0041568F" w:rsidP="0041568F">
      <w:pPr>
        <w:pStyle w:val="Standard"/>
        <w:numPr>
          <w:ilvl w:val="0"/>
          <w:numId w:val="10"/>
        </w:numPr>
        <w:rPr>
          <w:rFonts w:cs="Times New Roman"/>
          <w:sz w:val="20"/>
          <w:lang w:val="fr-FR" w:bidi="fr-FR"/>
        </w:rPr>
      </w:pPr>
      <w:r w:rsidRPr="00262797">
        <w:rPr>
          <w:rFonts w:cs="Times New Roman"/>
          <w:sz w:val="20"/>
          <w:lang w:val="fr-FR" w:bidi="fr-FR"/>
        </w:rPr>
        <w:t>heures d’ouvertures de la mairie pour le public</w:t>
      </w:r>
      <w:r w:rsidR="00DD6A14">
        <w:rPr>
          <w:rFonts w:cs="Times New Roman"/>
          <w:sz w:val="20"/>
          <w:lang w:val="fr-FR" w:bidi="fr-FR"/>
        </w:rPr>
        <w:t> </w:t>
      </w:r>
      <w:r w:rsidR="008644B3">
        <w:rPr>
          <w:rFonts w:cs="Times New Roman"/>
          <w:sz w:val="20"/>
          <w:lang w:val="fr-FR" w:bidi="fr-FR"/>
        </w:rPr>
        <w:t>la</w:t>
      </w:r>
      <w:r w:rsidR="00DD6A14">
        <w:rPr>
          <w:rFonts w:cs="Times New Roman"/>
          <w:sz w:val="20"/>
          <w:lang w:val="fr-FR" w:bidi="fr-FR"/>
        </w:rPr>
        <w:t xml:space="preserve"> fermeture au</w:t>
      </w:r>
      <w:r w:rsidRPr="00262797">
        <w:rPr>
          <w:rFonts w:cs="Times New Roman"/>
          <w:sz w:val="20"/>
          <w:lang w:val="fr-FR" w:bidi="fr-FR"/>
        </w:rPr>
        <w:t xml:space="preserve"> public le vendredi </w:t>
      </w:r>
      <w:r w:rsidR="00DD6A14">
        <w:rPr>
          <w:rFonts w:cs="Times New Roman"/>
          <w:sz w:val="20"/>
          <w:lang w:val="fr-FR" w:bidi="fr-FR"/>
        </w:rPr>
        <w:t>est ramené</w:t>
      </w:r>
      <w:r w:rsidR="008644B3">
        <w:rPr>
          <w:rFonts w:cs="Times New Roman"/>
          <w:sz w:val="20"/>
          <w:lang w:val="fr-FR" w:bidi="fr-FR"/>
        </w:rPr>
        <w:t>e</w:t>
      </w:r>
      <w:r w:rsidR="00DD6A14">
        <w:rPr>
          <w:rFonts w:cs="Times New Roman"/>
          <w:sz w:val="20"/>
          <w:lang w:val="fr-FR" w:bidi="fr-FR"/>
        </w:rPr>
        <w:t xml:space="preserve"> </w:t>
      </w:r>
      <w:r w:rsidRPr="00262797">
        <w:rPr>
          <w:rFonts w:cs="Times New Roman"/>
          <w:sz w:val="20"/>
          <w:lang w:val="fr-FR" w:bidi="fr-FR"/>
        </w:rPr>
        <w:t>de 19h à 18h</w:t>
      </w:r>
      <w:r w:rsidR="008644B3">
        <w:rPr>
          <w:rFonts w:cs="Times New Roman"/>
          <w:sz w:val="20"/>
          <w:lang w:val="fr-FR" w:bidi="fr-FR"/>
        </w:rPr>
        <w:t xml:space="preserve"> en période hivernale</w:t>
      </w:r>
    </w:p>
    <w:p w:rsidR="0041568F" w:rsidRPr="005F5D92" w:rsidRDefault="0041568F" w:rsidP="00837C77">
      <w:pPr>
        <w:pStyle w:val="Standard"/>
        <w:ind w:left="360"/>
        <w:rPr>
          <w:rFonts w:cs="Times New Roman"/>
          <w:sz w:val="10"/>
          <w:szCs w:val="22"/>
          <w:lang w:val="fr-FR" w:bidi="fr-FR"/>
        </w:rPr>
      </w:pPr>
    </w:p>
    <w:p w:rsidR="0041568F" w:rsidRPr="00B43C7F" w:rsidRDefault="00CD62CE" w:rsidP="00DD6A14">
      <w:pPr>
        <w:pStyle w:val="Standard"/>
        <w:numPr>
          <w:ilvl w:val="0"/>
          <w:numId w:val="7"/>
        </w:numPr>
        <w:rPr>
          <w:rFonts w:cs="Times New Roman"/>
          <w:sz w:val="22"/>
          <w:lang w:val="fr-FR" w:bidi="fr-FR"/>
        </w:rPr>
      </w:pPr>
      <w:r w:rsidRPr="00B43C7F">
        <w:rPr>
          <w:rFonts w:cs="Times New Roman"/>
          <w:noProof/>
          <w:sz w:val="22"/>
          <w:lang w:val="fr-FR" w:eastAsia="zh-CN" w:bidi="ar-SA"/>
          <w14:ligatures w14:val="standardContextual"/>
        </w:rPr>
        <mc:AlternateContent>
          <mc:Choice Requires="wps">
            <w:drawing>
              <wp:anchor distT="0" distB="0" distL="114300" distR="114300" simplePos="0" relativeHeight="251659264" behindDoc="0" locked="0" layoutInCell="1" allowOverlap="1" wp14:anchorId="242E19E9" wp14:editId="01032F67">
                <wp:simplePos x="0" y="0"/>
                <wp:positionH relativeFrom="column">
                  <wp:posOffset>-8255</wp:posOffset>
                </wp:positionH>
                <wp:positionV relativeFrom="paragraph">
                  <wp:posOffset>146050</wp:posOffset>
                </wp:positionV>
                <wp:extent cx="7191375" cy="1809750"/>
                <wp:effectExtent l="0" t="0" r="28575" b="19050"/>
                <wp:wrapNone/>
                <wp:docPr id="13" name="Parchemin horizontal 13"/>
                <wp:cNvGraphicFramePr/>
                <a:graphic xmlns:a="http://schemas.openxmlformats.org/drawingml/2006/main">
                  <a:graphicData uri="http://schemas.microsoft.com/office/word/2010/wordprocessingShape">
                    <wps:wsp>
                      <wps:cNvSpPr/>
                      <wps:spPr>
                        <a:xfrm>
                          <a:off x="0" y="0"/>
                          <a:ext cx="7191375" cy="1809750"/>
                        </a:xfrm>
                        <a:prstGeom prst="horizontalScroll">
                          <a:avLst/>
                        </a:prstGeom>
                        <a:solidFill>
                          <a:srgbClr val="FAD706"/>
                        </a:solidFill>
                      </wps:spPr>
                      <wps:style>
                        <a:lnRef idx="2">
                          <a:schemeClr val="accent1">
                            <a:shade val="50000"/>
                          </a:schemeClr>
                        </a:lnRef>
                        <a:fillRef idx="1">
                          <a:schemeClr val="accent1"/>
                        </a:fillRef>
                        <a:effectRef idx="0">
                          <a:schemeClr val="accent1"/>
                        </a:effectRef>
                        <a:fontRef idx="minor">
                          <a:schemeClr val="lt1"/>
                        </a:fontRef>
                      </wps:style>
                      <wps:txbx>
                        <w:txbxContent>
                          <w:p w:rsidR="005F5D92" w:rsidRPr="00C94094" w:rsidRDefault="005F5D92" w:rsidP="00C94094">
                            <w:pPr>
                              <w:pStyle w:val="Standard"/>
                              <w:spacing w:line="192" w:lineRule="auto"/>
                              <w:rPr>
                                <w:rFonts w:ascii="French Script MT" w:hAnsi="French Script MT"/>
                                <w:color w:val="000000" w:themeColor="text1"/>
                                <w:sz w:val="36"/>
                                <w:lang w:val="fr-FR"/>
                              </w:rPr>
                            </w:pPr>
                            <w:r w:rsidRPr="00C94094">
                              <w:rPr>
                                <w:rFonts w:ascii="French Script MT" w:hAnsi="French Script MT"/>
                                <w:color w:val="000000" w:themeColor="text1"/>
                                <w:sz w:val="36"/>
                                <w:lang w:val="fr-FR"/>
                              </w:rPr>
                              <w:t>Même</w:t>
                            </w:r>
                            <w:r w:rsidR="00B43C7F">
                              <w:rPr>
                                <w:rFonts w:ascii="French Script MT" w:hAnsi="French Script MT"/>
                                <w:color w:val="000000" w:themeColor="text1"/>
                                <w:sz w:val="36"/>
                                <w:lang w:val="fr-FR"/>
                              </w:rPr>
                              <w:t xml:space="preserve"> s’il nous reste encore un mois</w:t>
                            </w:r>
                            <w:r w:rsidRPr="00C94094">
                              <w:rPr>
                                <w:rFonts w:ascii="French Script MT" w:hAnsi="French Script MT"/>
                                <w:color w:val="000000" w:themeColor="text1"/>
                                <w:sz w:val="36"/>
                                <w:lang w:val="fr-FR"/>
                              </w:rPr>
                              <w:t xml:space="preserve"> pour y</w:t>
                            </w:r>
                            <w:r w:rsidR="007F699D" w:rsidRPr="00C94094">
                              <w:rPr>
                                <w:rFonts w:ascii="French Script MT" w:hAnsi="French Script MT"/>
                                <w:color w:val="000000" w:themeColor="text1"/>
                                <w:sz w:val="36"/>
                                <w:lang w:val="fr-FR"/>
                              </w:rPr>
                              <w:t xml:space="preserve"> penser,</w:t>
                            </w:r>
                            <w:r w:rsidRPr="00C94094">
                              <w:rPr>
                                <w:rFonts w:ascii="French Script MT" w:hAnsi="French Script MT"/>
                                <w:color w:val="000000" w:themeColor="text1"/>
                                <w:sz w:val="36"/>
                                <w:lang w:val="fr-FR"/>
                              </w:rPr>
                              <w:t xml:space="preserve"> le conseil municipal vous adresse ses meilleurs sou</w:t>
                            </w:r>
                            <w:r w:rsidR="00C94094">
                              <w:rPr>
                                <w:rFonts w:ascii="French Script MT" w:hAnsi="French Script MT"/>
                                <w:color w:val="000000" w:themeColor="text1"/>
                                <w:sz w:val="36"/>
                                <w:lang w:val="fr-FR"/>
                              </w:rPr>
                              <w:t>-</w:t>
                            </w:r>
                            <w:r w:rsidRPr="00C94094">
                              <w:rPr>
                                <w:rFonts w:ascii="French Script MT" w:hAnsi="French Script MT"/>
                                <w:color w:val="000000" w:themeColor="text1"/>
                                <w:sz w:val="36"/>
                                <w:lang w:val="fr-FR"/>
                              </w:rPr>
                              <w:t>haits pour que votre fin d’année soit sereine et joyeuse, après plusieurs mois mouvementés tant pour la commune que plus largement au niveau national ou mondial avec les répercussions que cela peut avoir pour chacun d’entre nous.</w:t>
                            </w:r>
                          </w:p>
                          <w:p w:rsidR="005F5D92" w:rsidRPr="00C94094" w:rsidRDefault="005F5D92" w:rsidP="00C94094">
                            <w:pPr>
                              <w:pStyle w:val="Standard"/>
                              <w:spacing w:line="192" w:lineRule="auto"/>
                              <w:rPr>
                                <w:rFonts w:ascii="French Script MT" w:hAnsi="French Script MT"/>
                                <w:sz w:val="36"/>
                                <w:lang w:val="fr-FR"/>
                              </w:rPr>
                            </w:pPr>
                            <w:r w:rsidRPr="00C94094">
                              <w:rPr>
                                <w:rFonts w:ascii="French Script MT" w:hAnsi="French Script MT"/>
                                <w:color w:val="000000" w:themeColor="text1"/>
                                <w:sz w:val="36"/>
                                <w:lang w:val="fr-FR"/>
                              </w:rPr>
                              <w:t>Le conseil vous invite le 18 janvier à 16h pour partager un</w:t>
                            </w:r>
                            <w:r w:rsidR="00C94094">
                              <w:rPr>
                                <w:rFonts w:ascii="French Script MT" w:hAnsi="French Script MT"/>
                                <w:color w:val="000000" w:themeColor="text1"/>
                                <w:sz w:val="36"/>
                                <w:lang w:val="fr-FR"/>
                              </w:rPr>
                              <w:t>e</w:t>
                            </w:r>
                            <w:r w:rsidRPr="00C94094">
                              <w:rPr>
                                <w:rFonts w:ascii="French Script MT" w:hAnsi="French Script MT"/>
                                <w:color w:val="000000" w:themeColor="text1"/>
                                <w:sz w:val="36"/>
                                <w:lang w:val="fr-FR"/>
                              </w:rPr>
                              <w:t xml:space="preserve"> galette des rois. Ce moment convivial sera l'occasion de se retrouver pour fêter ensemble une nouvelle année avec toute la richesse qu’elle portera</w:t>
                            </w:r>
                            <w:r w:rsidR="00B43C7F">
                              <w:rPr>
                                <w:rFonts w:ascii="French Script MT" w:hAnsi="French Script MT"/>
                                <w:color w:val="000000" w:themeColor="text1"/>
                                <w:sz w:val="36"/>
                                <w:lang w:val="fr-FR"/>
                              </w:rPr>
                              <w:t>.</w:t>
                            </w:r>
                          </w:p>
                          <w:p w:rsidR="005F5D92" w:rsidRDefault="005F5D92" w:rsidP="005F5D92">
                            <w:pPr>
                              <w:pStyle w:val="Standard"/>
                              <w:ind w:left="720"/>
                              <w:jc w:val="center"/>
                              <w:rPr>
                                <w:lang w:val="fr-FR"/>
                              </w:rPr>
                            </w:pPr>
                            <w:r>
                              <w:rPr>
                                <w:lang w:val="fr-FR"/>
                              </w:rPr>
                              <w:t>tera</w:t>
                            </w:r>
                          </w:p>
                          <w:p w:rsidR="005F5D92" w:rsidRDefault="005F5D92" w:rsidP="005F5D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E19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3" o:spid="_x0000_s1026" type="#_x0000_t98" style="position:absolute;left:0;text-align:left;margin-left:-.65pt;margin-top:11.5pt;width:566.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" fillcolor="#fad706" strokecolor="#1f3763 [1604]" strokeweight="1pt">
                <v:stroke joinstyle="miter"/>
                <v:textbox>
                  <w:txbxContent>
                    <w:p w:rsidR="005F5D92" w:rsidRPr="00C94094" w:rsidRDefault="005F5D92" w:rsidP="00C94094">
                      <w:pPr>
                        <w:pStyle w:val="Standard"/>
                        <w:spacing w:line="192" w:lineRule="auto"/>
                        <w:rPr>
                          <w:rFonts w:ascii="French Script MT" w:hAnsi="French Script MT"/>
                          <w:color w:val="000000" w:themeColor="text1"/>
                          <w:sz w:val="36"/>
                          <w:lang w:val="fr-FR"/>
                        </w:rPr>
                      </w:pPr>
                      <w:r w:rsidRPr="00C94094">
                        <w:rPr>
                          <w:rFonts w:ascii="French Script MT" w:hAnsi="French Script MT"/>
                          <w:color w:val="000000" w:themeColor="text1"/>
                          <w:sz w:val="36"/>
                          <w:lang w:val="fr-FR"/>
                        </w:rPr>
                        <w:t>Même</w:t>
                      </w:r>
                      <w:r w:rsidR="00B43C7F">
                        <w:rPr>
                          <w:rFonts w:ascii="French Script MT" w:hAnsi="French Script MT"/>
                          <w:color w:val="000000" w:themeColor="text1"/>
                          <w:sz w:val="36"/>
                          <w:lang w:val="fr-FR"/>
                        </w:rPr>
                        <w:t xml:space="preserve"> s’il nous reste encore un mois</w:t>
                      </w:r>
                      <w:r w:rsidRPr="00C94094">
                        <w:rPr>
                          <w:rFonts w:ascii="French Script MT" w:hAnsi="French Script MT"/>
                          <w:color w:val="000000" w:themeColor="text1"/>
                          <w:sz w:val="36"/>
                          <w:lang w:val="fr-FR"/>
                        </w:rPr>
                        <w:t xml:space="preserve"> pour y</w:t>
                      </w:r>
                      <w:r w:rsidR="007F699D" w:rsidRPr="00C94094">
                        <w:rPr>
                          <w:rFonts w:ascii="French Script MT" w:hAnsi="French Script MT"/>
                          <w:color w:val="000000" w:themeColor="text1"/>
                          <w:sz w:val="36"/>
                          <w:lang w:val="fr-FR"/>
                        </w:rPr>
                        <w:t xml:space="preserve"> penser,</w:t>
                      </w:r>
                      <w:r w:rsidRPr="00C94094">
                        <w:rPr>
                          <w:rFonts w:ascii="French Script MT" w:hAnsi="French Script MT"/>
                          <w:color w:val="000000" w:themeColor="text1"/>
                          <w:sz w:val="36"/>
                          <w:lang w:val="fr-FR"/>
                        </w:rPr>
                        <w:t xml:space="preserve"> le conseil municipal vous adresse ses meilleurs sou</w:t>
                      </w:r>
                      <w:r w:rsidR="00C94094">
                        <w:rPr>
                          <w:rFonts w:ascii="French Script MT" w:hAnsi="French Script MT"/>
                          <w:color w:val="000000" w:themeColor="text1"/>
                          <w:sz w:val="36"/>
                          <w:lang w:val="fr-FR"/>
                        </w:rPr>
                        <w:t>-</w:t>
                      </w:r>
                      <w:r w:rsidRPr="00C94094">
                        <w:rPr>
                          <w:rFonts w:ascii="French Script MT" w:hAnsi="French Script MT"/>
                          <w:color w:val="000000" w:themeColor="text1"/>
                          <w:sz w:val="36"/>
                          <w:lang w:val="fr-FR"/>
                        </w:rPr>
                        <w:t>haits pour que votre fin d’année soit sereine et joyeuse, après plusieurs mois mouvementés tant pour la commune que plus largement au niveau national ou mondial avec les répercussions que cela peut avoir pour chacun d’entre nous.</w:t>
                      </w:r>
                    </w:p>
                    <w:p w:rsidR="005F5D92" w:rsidRPr="00C94094" w:rsidRDefault="005F5D92" w:rsidP="00C94094">
                      <w:pPr>
                        <w:pStyle w:val="Standard"/>
                        <w:spacing w:line="192" w:lineRule="auto"/>
                        <w:rPr>
                          <w:rFonts w:ascii="French Script MT" w:hAnsi="French Script MT"/>
                          <w:sz w:val="36"/>
                          <w:lang w:val="fr-FR"/>
                        </w:rPr>
                      </w:pPr>
                      <w:r w:rsidRPr="00C94094">
                        <w:rPr>
                          <w:rFonts w:ascii="French Script MT" w:hAnsi="French Script MT"/>
                          <w:color w:val="000000" w:themeColor="text1"/>
                          <w:sz w:val="36"/>
                          <w:lang w:val="fr-FR"/>
                        </w:rPr>
                        <w:t>Le conseil vous invite le 18 janvier à 16h pour partager un</w:t>
                      </w:r>
                      <w:r w:rsidR="00C94094">
                        <w:rPr>
                          <w:rFonts w:ascii="French Script MT" w:hAnsi="French Script MT"/>
                          <w:color w:val="000000" w:themeColor="text1"/>
                          <w:sz w:val="36"/>
                          <w:lang w:val="fr-FR"/>
                        </w:rPr>
                        <w:t>e</w:t>
                      </w:r>
                      <w:r w:rsidRPr="00C94094">
                        <w:rPr>
                          <w:rFonts w:ascii="French Script MT" w:hAnsi="French Script MT"/>
                          <w:color w:val="000000" w:themeColor="text1"/>
                          <w:sz w:val="36"/>
                          <w:lang w:val="fr-FR"/>
                        </w:rPr>
                        <w:t xml:space="preserve"> galette des rois. Ce moment convivial sera l'occasion de se retrouver pour fêter ensemble une nouvelle année avec toute la richesse qu’elle portera</w:t>
                      </w:r>
                      <w:r w:rsidR="00B43C7F">
                        <w:rPr>
                          <w:rFonts w:ascii="French Script MT" w:hAnsi="French Script MT"/>
                          <w:color w:val="000000" w:themeColor="text1"/>
                          <w:sz w:val="36"/>
                          <w:lang w:val="fr-FR"/>
                        </w:rPr>
                        <w:t>.</w:t>
                      </w:r>
                    </w:p>
                    <w:p w:rsidR="005F5D92" w:rsidRDefault="005F5D92" w:rsidP="005F5D92">
                      <w:pPr>
                        <w:pStyle w:val="Standard"/>
                        <w:ind w:left="720"/>
                        <w:jc w:val="center"/>
                        <w:rPr>
                          <w:lang w:val="fr-FR"/>
                        </w:rPr>
                      </w:pPr>
                      <w:r>
                        <w:rPr>
                          <w:lang w:val="fr-FR"/>
                        </w:rPr>
                        <w:t>tera</w:t>
                      </w:r>
                    </w:p>
                    <w:p w:rsidR="005F5D92" w:rsidRDefault="005F5D92" w:rsidP="005F5D92">
                      <w:pPr>
                        <w:jc w:val="center"/>
                      </w:pPr>
                    </w:p>
                  </w:txbxContent>
                </v:textbox>
              </v:shape>
            </w:pict>
          </mc:Fallback>
        </mc:AlternateContent>
      </w:r>
      <w:r w:rsidR="0041568F" w:rsidRPr="00B43C7F">
        <w:rPr>
          <w:rFonts w:cs="Times New Roman"/>
          <w:sz w:val="22"/>
          <w:lang w:val="fr-FR" w:bidi="fr-FR"/>
        </w:rPr>
        <w:t>Vie communale</w:t>
      </w:r>
    </w:p>
    <w:p w:rsidR="0041568F" w:rsidRPr="00262797" w:rsidRDefault="00DD6A14" w:rsidP="0041568F">
      <w:pPr>
        <w:pStyle w:val="Standard"/>
        <w:numPr>
          <w:ilvl w:val="0"/>
          <w:numId w:val="9"/>
        </w:numPr>
        <w:rPr>
          <w:rFonts w:cs="Times New Roman"/>
          <w:sz w:val="20"/>
          <w:lang w:val="fr-FR" w:bidi="fr-FR"/>
        </w:rPr>
      </w:pPr>
      <w:r w:rsidRPr="00262797">
        <w:rPr>
          <w:rFonts w:cs="Times New Roman"/>
          <w:sz w:val="20"/>
          <w:lang w:val="fr-FR" w:bidi="fr-FR"/>
        </w:rPr>
        <w:t>+ de 65 ans </w:t>
      </w:r>
      <w:r w:rsidR="0041568F" w:rsidRPr="00262797">
        <w:rPr>
          <w:rFonts w:cs="Times New Roman"/>
          <w:sz w:val="20"/>
          <w:lang w:val="fr-FR" w:bidi="fr-FR"/>
        </w:rPr>
        <w:t>Bons de fin d’année : ils seront donnés aux présents à l’arbre de Noël, apportés aux autres</w:t>
      </w:r>
      <w:r>
        <w:rPr>
          <w:rFonts w:cs="Times New Roman"/>
          <w:sz w:val="20"/>
          <w:lang w:val="fr-FR" w:bidi="fr-FR"/>
        </w:rPr>
        <w:t xml:space="preserve"> (fin de validité </w:t>
      </w:r>
      <w:r w:rsidR="0041568F" w:rsidRPr="00262797">
        <w:rPr>
          <w:rFonts w:cs="Times New Roman"/>
          <w:sz w:val="20"/>
          <w:lang w:val="fr-FR" w:bidi="fr-FR"/>
        </w:rPr>
        <w:t>mi-janvier</w:t>
      </w:r>
      <w:r>
        <w:rPr>
          <w:rFonts w:cs="Times New Roman"/>
          <w:sz w:val="20"/>
          <w:lang w:val="fr-FR" w:bidi="fr-FR"/>
        </w:rPr>
        <w:t>)</w:t>
      </w:r>
    </w:p>
    <w:p w:rsidR="00EF0BA4" w:rsidRPr="007F699D" w:rsidRDefault="00EF0BA4" w:rsidP="007F699D">
      <w:pPr>
        <w:pStyle w:val="Standard"/>
        <w:tabs>
          <w:tab w:val="left" w:pos="5145"/>
        </w:tabs>
        <w:ind w:left="720"/>
        <w:rPr>
          <w:rFonts w:cs="Times New Roman"/>
          <w:sz w:val="10"/>
          <w:lang w:val="fr-FR" w:bidi="fr-FR"/>
        </w:rPr>
      </w:pPr>
      <w:r>
        <w:rPr>
          <w:rFonts w:cs="Times New Roman"/>
          <w:sz w:val="20"/>
          <w:lang w:val="fr-FR" w:bidi="fr-FR"/>
        </w:rPr>
        <w:tab/>
      </w:r>
    </w:p>
    <w:sectPr w:rsidR="00EF0BA4" w:rsidRPr="007F699D" w:rsidSect="007A2925">
      <w:footerReference w:type="even" r:id="rId16"/>
      <w:footerReference w:type="first" r:id="rId17"/>
      <w:pgSz w:w="11906" w:h="16838"/>
      <w:pgMar w:top="173" w:right="403" w:bottom="173" w:left="403"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BD8" w:rsidRDefault="00B34BD8" w:rsidP="008A1AD8">
      <w:pPr>
        <w:spacing w:after="0" w:line="240" w:lineRule="auto"/>
      </w:pPr>
      <w:r>
        <w:separator/>
      </w:r>
    </w:p>
  </w:endnote>
  <w:endnote w:type="continuationSeparator" w:id="0">
    <w:p w:rsidR="00B34BD8" w:rsidRDefault="00B34BD8" w:rsidP="008A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erif CJK SC">
    <w:charset w:val="00"/>
    <w:family w:val="auto"/>
    <w:pitch w:val="variable"/>
  </w:font>
  <w:font w:name="Lohit Devanagari">
    <w:charset w:val="00"/>
    <w:family w:val="auto"/>
    <w:pitch w:val="default"/>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Helvetica 75 Bold">
    <w:altName w:val="Times New Roman"/>
    <w:charset w:val="00"/>
    <w:family w:val="swiss"/>
    <w:pitch w:val="variable"/>
    <w:sig w:usb0="00000001"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B7" w:rsidRDefault="00F73BB7">
    <w:pPr>
      <w:pStyle w:val="Pieddepage"/>
    </w:pPr>
    <w:r>
      <w:rPr>
        <w:noProof/>
      </w:rPr>
      <mc:AlternateContent>
        <mc:Choice Requires="wps">
          <w:drawing>
            <wp:anchor distT="0" distB="0" distL="0" distR="0" simplePos="0" relativeHeight="251659264" behindDoc="0" locked="0" layoutInCell="1" allowOverlap="1" wp14:anchorId="02AC7AD2" wp14:editId="2DF06EEE">
              <wp:simplePos x="635" y="635"/>
              <wp:positionH relativeFrom="page">
                <wp:align>center</wp:align>
              </wp:positionH>
              <wp:positionV relativeFrom="page">
                <wp:align>bottom</wp:align>
              </wp:positionV>
              <wp:extent cx="443865" cy="443865"/>
              <wp:effectExtent l="0" t="0" r="8890" b="0"/>
              <wp:wrapNone/>
              <wp:docPr id="764073430" name="Zone de texte 2" descr="Orange Restric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AC7AD2" id="_x0000_t202" coordsize="21600,21600" o:spt="202" path="m,l,21600r21600,l21600,xe">
              <v:stroke joinstyle="miter"/>
              <v:path gradientshapeok="t" o:connecttype="rect"/>
            </v:shapetype>
            <v:shape id="Zone de texte 2" o:spid="_x0000_s1027"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" filled="f" stroked="f">
              <v:textbox style="mso-fit-shape-to-text:t" inset="0,0,0,15pt">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BB7" w:rsidRDefault="00F73BB7">
    <w:pPr>
      <w:pStyle w:val="Pieddepage"/>
    </w:pPr>
    <w:r>
      <w:rPr>
        <w:noProof/>
      </w:rPr>
      <mc:AlternateContent>
        <mc:Choice Requires="wps">
          <w:drawing>
            <wp:anchor distT="0" distB="0" distL="0" distR="0" simplePos="0" relativeHeight="251658240" behindDoc="0" locked="0" layoutInCell="1" allowOverlap="1" wp14:anchorId="6D1940BA" wp14:editId="7CD500D3">
              <wp:simplePos x="635" y="635"/>
              <wp:positionH relativeFrom="page">
                <wp:align>center</wp:align>
              </wp:positionH>
              <wp:positionV relativeFrom="page">
                <wp:align>bottom</wp:align>
              </wp:positionV>
              <wp:extent cx="443865" cy="443865"/>
              <wp:effectExtent l="0" t="0" r="8890" b="0"/>
              <wp:wrapNone/>
              <wp:docPr id="1949003997" name="Zone de texte 1" descr="Orange Restric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940BA" id="_x0000_t202" coordsize="21600,21600" o:spt="202" path="m,l,21600r21600,l21600,xe">
              <v:stroke joinstyle="miter"/>
              <v:path gradientshapeok="t" o:connecttype="rect"/>
            </v:shapetype>
            <v:shape id="Zone de texte 1" o:spid="_x0000_s1028"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gkIMKdQIAAL4EAAAOAAAAAAAAAAAA&#10;AAAAAC4CAABkcnMvZTJvRG9jLnhtbFBLAQItABQABgAIAAAAIQA37dH42QAAAAMBAAAPAAAAAAAA&#10;AAAAAAAAAM8EAABkcnMvZG93bnJldi54bWxQSwUGAAAAAAQABADzAAAA1QUAAAAA&#10;" filled="f" stroked="f">
              <v:textbox style="mso-fit-shape-to-text:t" inset="0,0,0,15pt">
                <w:txbxContent>
                  <w:p w:rsidR="00F73BB7" w:rsidRPr="008A1AD8" w:rsidRDefault="00F73BB7" w:rsidP="008A1AD8">
                    <w:pPr>
                      <w:spacing w:after="0"/>
                      <w:rPr>
                        <w:rFonts w:ascii="Helvetica 75 Bold" w:eastAsia="Helvetica 75 Bold" w:hAnsi="Helvetica 75 Bold" w:cs="Helvetica 75 Bold"/>
                        <w:noProof/>
                        <w:color w:val="ED7D31"/>
                        <w:sz w:val="16"/>
                        <w:szCs w:val="16"/>
                      </w:rPr>
                    </w:pPr>
                    <w:r w:rsidRPr="008A1AD8">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BD8" w:rsidRDefault="00B34BD8" w:rsidP="008A1AD8">
      <w:pPr>
        <w:spacing w:after="0" w:line="240" w:lineRule="auto"/>
      </w:pPr>
      <w:r>
        <w:separator/>
      </w:r>
    </w:p>
  </w:footnote>
  <w:footnote w:type="continuationSeparator" w:id="0">
    <w:p w:rsidR="00B34BD8" w:rsidRDefault="00B34BD8" w:rsidP="008A1A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82727"/>
    <w:multiLevelType w:val="hybridMultilevel"/>
    <w:tmpl w:val="927E7F2C"/>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3F7F89"/>
    <w:multiLevelType w:val="hybridMultilevel"/>
    <w:tmpl w:val="E320B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7D385C"/>
    <w:multiLevelType w:val="hybridMultilevel"/>
    <w:tmpl w:val="274ABEC4"/>
    <w:lvl w:ilvl="0" w:tplc="46AA7404">
      <w:start w:val="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D82B4D"/>
    <w:multiLevelType w:val="hybridMultilevel"/>
    <w:tmpl w:val="C8CCF0BE"/>
    <w:lvl w:ilvl="0" w:tplc="3942F1A6">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CA1690"/>
    <w:multiLevelType w:val="hybridMultilevel"/>
    <w:tmpl w:val="9FAC1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644E54"/>
    <w:multiLevelType w:val="hybridMultilevel"/>
    <w:tmpl w:val="4FE43F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44280501"/>
    <w:multiLevelType w:val="hybridMultilevel"/>
    <w:tmpl w:val="6220F6CE"/>
    <w:lvl w:ilvl="0" w:tplc="3942F1A6">
      <w:start w:val="1"/>
      <w:numFmt w:val="bullet"/>
      <w:lvlText w:val=""/>
      <w:lvlJc w:val="left"/>
      <w:pPr>
        <w:ind w:left="720" w:hanging="360"/>
      </w:pPr>
      <w:rPr>
        <w:rFonts w:ascii="Symbol" w:hAnsi="Symbol" w:hint="default"/>
        <w:sz w:val="16"/>
      </w:rPr>
    </w:lvl>
    <w:lvl w:ilvl="1" w:tplc="77708ED2">
      <w:numFmt w:val="bullet"/>
      <w:lvlText w:val="-"/>
      <w:lvlJc w:val="left"/>
      <w:pPr>
        <w:ind w:left="1440" w:hanging="360"/>
      </w:pPr>
      <w:rPr>
        <w:rFonts w:ascii="Times New Roman" w:eastAsia="Arial"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3A6A73"/>
    <w:multiLevelType w:val="hybridMultilevel"/>
    <w:tmpl w:val="4790DDA6"/>
    <w:lvl w:ilvl="0" w:tplc="9FF4D79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5B54724A"/>
    <w:multiLevelType w:val="hybridMultilevel"/>
    <w:tmpl w:val="908A7B18"/>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871E03"/>
    <w:multiLevelType w:val="hybridMultilevel"/>
    <w:tmpl w:val="C484B87C"/>
    <w:lvl w:ilvl="0" w:tplc="44CEE49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62C97F85"/>
    <w:multiLevelType w:val="hybridMultilevel"/>
    <w:tmpl w:val="EC263534"/>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D237B6"/>
    <w:multiLevelType w:val="hybridMultilevel"/>
    <w:tmpl w:val="FA62206C"/>
    <w:lvl w:ilvl="0" w:tplc="3942F1A6">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E9231E"/>
    <w:multiLevelType w:val="hybridMultilevel"/>
    <w:tmpl w:val="CB04FC1C"/>
    <w:lvl w:ilvl="0" w:tplc="3942F1A6">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12"/>
  </w:num>
  <w:num w:numId="5">
    <w:abstractNumId w:val="8"/>
  </w:num>
  <w:num w:numId="6">
    <w:abstractNumId w:val="10"/>
  </w:num>
  <w:num w:numId="7">
    <w:abstractNumId w:val="7"/>
  </w:num>
  <w:num w:numId="8">
    <w:abstractNumId w:val="0"/>
  </w:num>
  <w:num w:numId="9">
    <w:abstractNumId w:val="3"/>
  </w:num>
  <w:num w:numId="10">
    <w:abstractNumId w:val="11"/>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AD8"/>
    <w:rsid w:val="00063B89"/>
    <w:rsid w:val="000B3E39"/>
    <w:rsid w:val="000C5B48"/>
    <w:rsid w:val="000D0D74"/>
    <w:rsid w:val="000D48AD"/>
    <w:rsid w:val="00164A78"/>
    <w:rsid w:val="00191B2C"/>
    <w:rsid w:val="001937C0"/>
    <w:rsid w:val="001B27F6"/>
    <w:rsid w:val="001F125C"/>
    <w:rsid w:val="00211705"/>
    <w:rsid w:val="002131D9"/>
    <w:rsid w:val="00216DF4"/>
    <w:rsid w:val="00232547"/>
    <w:rsid w:val="00234A1B"/>
    <w:rsid w:val="002370C0"/>
    <w:rsid w:val="002431B6"/>
    <w:rsid w:val="002629FA"/>
    <w:rsid w:val="00274317"/>
    <w:rsid w:val="002D06D3"/>
    <w:rsid w:val="00312876"/>
    <w:rsid w:val="003306A0"/>
    <w:rsid w:val="00382502"/>
    <w:rsid w:val="003964A0"/>
    <w:rsid w:val="003A5A65"/>
    <w:rsid w:val="003B2E23"/>
    <w:rsid w:val="00402038"/>
    <w:rsid w:val="0041568F"/>
    <w:rsid w:val="00431EA7"/>
    <w:rsid w:val="00473F22"/>
    <w:rsid w:val="004F613E"/>
    <w:rsid w:val="00523B25"/>
    <w:rsid w:val="00525A10"/>
    <w:rsid w:val="00555BFA"/>
    <w:rsid w:val="005A0CDB"/>
    <w:rsid w:val="005B0153"/>
    <w:rsid w:val="005B2C63"/>
    <w:rsid w:val="005C4618"/>
    <w:rsid w:val="005F5D92"/>
    <w:rsid w:val="00624DDE"/>
    <w:rsid w:val="00643949"/>
    <w:rsid w:val="006579E8"/>
    <w:rsid w:val="006C234E"/>
    <w:rsid w:val="006D6736"/>
    <w:rsid w:val="006E513A"/>
    <w:rsid w:val="00742306"/>
    <w:rsid w:val="00774887"/>
    <w:rsid w:val="0078459A"/>
    <w:rsid w:val="007A2925"/>
    <w:rsid w:val="007F277D"/>
    <w:rsid w:val="007F699D"/>
    <w:rsid w:val="00807DBD"/>
    <w:rsid w:val="00837C77"/>
    <w:rsid w:val="0086038E"/>
    <w:rsid w:val="008644B3"/>
    <w:rsid w:val="00881CF5"/>
    <w:rsid w:val="0089461B"/>
    <w:rsid w:val="008A1AD8"/>
    <w:rsid w:val="008C1DAD"/>
    <w:rsid w:val="008D34F7"/>
    <w:rsid w:val="009047BE"/>
    <w:rsid w:val="0093568E"/>
    <w:rsid w:val="00955941"/>
    <w:rsid w:val="009B6309"/>
    <w:rsid w:val="009E5F0C"/>
    <w:rsid w:val="00A00D01"/>
    <w:rsid w:val="00A16B3B"/>
    <w:rsid w:val="00A2063E"/>
    <w:rsid w:val="00A76846"/>
    <w:rsid w:val="00AB22E7"/>
    <w:rsid w:val="00AD0AF3"/>
    <w:rsid w:val="00AD74B0"/>
    <w:rsid w:val="00B23BD8"/>
    <w:rsid w:val="00B34BD8"/>
    <w:rsid w:val="00B43C7F"/>
    <w:rsid w:val="00B715E3"/>
    <w:rsid w:val="00B730D3"/>
    <w:rsid w:val="00B91F28"/>
    <w:rsid w:val="00BA2EF3"/>
    <w:rsid w:val="00BA530F"/>
    <w:rsid w:val="00BD6840"/>
    <w:rsid w:val="00BF0E53"/>
    <w:rsid w:val="00C01714"/>
    <w:rsid w:val="00C260C0"/>
    <w:rsid w:val="00C702A4"/>
    <w:rsid w:val="00C94094"/>
    <w:rsid w:val="00CD5C54"/>
    <w:rsid w:val="00CD62CE"/>
    <w:rsid w:val="00D016EF"/>
    <w:rsid w:val="00D27AB4"/>
    <w:rsid w:val="00D57A90"/>
    <w:rsid w:val="00D72B42"/>
    <w:rsid w:val="00DA035D"/>
    <w:rsid w:val="00DA119F"/>
    <w:rsid w:val="00DC75C8"/>
    <w:rsid w:val="00DD6A14"/>
    <w:rsid w:val="00DE68EE"/>
    <w:rsid w:val="00DF13AD"/>
    <w:rsid w:val="00E07535"/>
    <w:rsid w:val="00E57483"/>
    <w:rsid w:val="00E92EF9"/>
    <w:rsid w:val="00ED5885"/>
    <w:rsid w:val="00EF0BA4"/>
    <w:rsid w:val="00EF5A9E"/>
    <w:rsid w:val="00F12110"/>
    <w:rsid w:val="00F73BB7"/>
    <w:rsid w:val="00F965F9"/>
    <w:rsid w:val="00FA4A32"/>
    <w:rsid w:val="00FA4F98"/>
    <w:rsid w:val="00FD2741"/>
    <w:rsid w:val="00FF2A28"/>
    <w:rsid w:val="00FF3B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F0088"/>
  <w15:chartTrackingRefBased/>
  <w15:docId w15:val="{A5079ED6-D648-4B3D-AF22-D7E3B6DB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AD8"/>
    <w:rPr>
      <w:rFonts w:eastAsiaTheme="minorEastAsia"/>
      <w:kern w:val="0"/>
      <w:lang w:eastAsia="zh-CN"/>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A1A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1AD8"/>
  </w:style>
  <w:style w:type="table" w:styleId="Grilledutableau">
    <w:name w:val="Table Grid"/>
    <w:basedOn w:val="TableauNormal"/>
    <w:uiPriority w:val="39"/>
    <w:rsid w:val="008A1AD8"/>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1AD8"/>
    <w:pPr>
      <w:ind w:left="720"/>
      <w:contextualSpacing/>
    </w:pPr>
  </w:style>
  <w:style w:type="paragraph" w:customStyle="1" w:styleId="Standard">
    <w:name w:val="Standard"/>
    <w:rsid w:val="00BF0E53"/>
    <w:pPr>
      <w:widowControl w:val="0"/>
      <w:suppressAutoHyphens/>
      <w:autoSpaceDN w:val="0"/>
      <w:spacing w:after="0" w:line="240" w:lineRule="auto"/>
      <w:textAlignment w:val="baseline"/>
    </w:pPr>
    <w:rPr>
      <w:rFonts w:ascii="Times New Roman" w:eastAsia="Arial" w:hAnsi="Times New Roman" w:cs="Lucida Handwriting"/>
      <w:kern w:val="3"/>
      <w:sz w:val="24"/>
      <w:szCs w:val="24"/>
      <w:lang w:val="en-US" w:bidi="en-US"/>
      <w14:ligatures w14:val="none"/>
    </w:rPr>
  </w:style>
  <w:style w:type="paragraph" w:styleId="Textedebulles">
    <w:name w:val="Balloon Text"/>
    <w:basedOn w:val="Normal"/>
    <w:link w:val="TextedebullesCar"/>
    <w:uiPriority w:val="99"/>
    <w:semiHidden/>
    <w:unhideWhenUsed/>
    <w:rsid w:val="00191B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1B2C"/>
    <w:rPr>
      <w:rFonts w:ascii="Segoe UI" w:eastAsiaTheme="minorEastAsia" w:hAnsi="Segoe UI" w:cs="Segoe UI"/>
      <w:kern w:val="0"/>
      <w:sz w:val="18"/>
      <w:szCs w:val="18"/>
      <w:lang w:eastAsia="zh-CN"/>
      <w14:ligatures w14:val="none"/>
    </w:rPr>
  </w:style>
  <w:style w:type="paragraph" w:styleId="En-tte">
    <w:name w:val="header"/>
    <w:basedOn w:val="Normal"/>
    <w:link w:val="En-tteCar"/>
    <w:uiPriority w:val="99"/>
    <w:unhideWhenUsed/>
    <w:rsid w:val="00191B2C"/>
    <w:pPr>
      <w:tabs>
        <w:tab w:val="center" w:pos="4536"/>
        <w:tab w:val="right" w:pos="9072"/>
      </w:tabs>
      <w:spacing w:after="0" w:line="240" w:lineRule="auto"/>
    </w:pPr>
  </w:style>
  <w:style w:type="character" w:customStyle="1" w:styleId="En-tteCar">
    <w:name w:val="En-tête Car"/>
    <w:basedOn w:val="Policepardfaut"/>
    <w:link w:val="En-tte"/>
    <w:uiPriority w:val="99"/>
    <w:rsid w:val="00191B2C"/>
    <w:rPr>
      <w:rFonts w:eastAsiaTheme="minorEastAsia"/>
      <w:kern w:val="0"/>
      <w:lang w:eastAsia="zh-CN"/>
      <w14:ligatures w14:val="none"/>
    </w:rPr>
  </w:style>
  <w:style w:type="character" w:customStyle="1" w:styleId="StrongEmphasis">
    <w:name w:val="Strong Emphasis"/>
    <w:rsid w:val="00312876"/>
    <w:rPr>
      <w:b/>
      <w:bCs/>
    </w:rPr>
  </w:style>
  <w:style w:type="paragraph" w:customStyle="1" w:styleId="Textbody">
    <w:name w:val="Text body"/>
    <w:basedOn w:val="Standard"/>
    <w:rsid w:val="00312876"/>
    <w:pPr>
      <w:widowControl/>
      <w:spacing w:after="140" w:line="276" w:lineRule="auto"/>
    </w:pPr>
    <w:rPr>
      <w:rFonts w:ascii="Liberation Serif" w:eastAsia="Noto Serif CJK SC" w:hAnsi="Liberation Serif" w:cs="Lohit Devanagari"/>
      <w:lang w:val="fr-FR" w:eastAsia="zh-CN" w:bidi="hi-IN"/>
    </w:rPr>
  </w:style>
  <w:style w:type="paragraph" w:styleId="Lgende">
    <w:name w:val="caption"/>
    <w:basedOn w:val="Standard"/>
    <w:rsid w:val="00FA4F98"/>
    <w:pPr>
      <w:spacing w:before="120" w:after="120"/>
    </w:pPr>
    <w:rPr>
      <w:rFonts w:cs="Tahoma"/>
      <w:i/>
      <w:iCs/>
    </w:rPr>
  </w:style>
  <w:style w:type="paragraph" w:styleId="NormalWeb">
    <w:name w:val="Normal (Web)"/>
    <w:basedOn w:val="Normal"/>
    <w:uiPriority w:val="99"/>
    <w:semiHidden/>
    <w:unhideWhenUsed/>
    <w:rsid w:val="00EF0BA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EF0B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90439">
      <w:bodyDiv w:val="1"/>
      <w:marLeft w:val="0"/>
      <w:marRight w:val="0"/>
      <w:marTop w:val="0"/>
      <w:marBottom w:val="0"/>
      <w:divBdr>
        <w:top w:val="none" w:sz="0" w:space="0" w:color="auto"/>
        <w:left w:val="none" w:sz="0" w:space="0" w:color="auto"/>
        <w:bottom w:val="none" w:sz="0" w:space="0" w:color="auto"/>
        <w:right w:val="none" w:sz="0" w:space="0" w:color="auto"/>
      </w:divBdr>
    </w:div>
    <w:div w:id="1190872839">
      <w:bodyDiv w:val="1"/>
      <w:marLeft w:val="0"/>
      <w:marRight w:val="0"/>
      <w:marTop w:val="0"/>
      <w:marBottom w:val="0"/>
      <w:divBdr>
        <w:top w:val="none" w:sz="0" w:space="0" w:color="auto"/>
        <w:left w:val="none" w:sz="0" w:space="0" w:color="auto"/>
        <w:bottom w:val="none" w:sz="0" w:space="0" w:color="auto"/>
        <w:right w:val="none" w:sz="0" w:space="0" w:color="auto"/>
      </w:divBdr>
    </w:div>
    <w:div w:id="13619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ia.detenteurs.interieur.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Template>
  <TotalTime>1591</TotalTime>
  <Pages>1</Pages>
  <Words>1271</Words>
  <Characters>6993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LECHAPTOIS Bruno FG/DACRG</dc:creator>
  <cp:keywords/>
  <dc:description/>
  <cp:lastModifiedBy>Compte Microsoft</cp:lastModifiedBy>
  <cp:revision>19</cp:revision>
  <cp:lastPrinted>2024-11-25T11:00:00Z</cp:lastPrinted>
  <dcterms:created xsi:type="dcterms:W3CDTF">2024-11-24T14:38:00Z</dcterms:created>
  <dcterms:modified xsi:type="dcterms:W3CDTF">2024-11-26T17:50:00Z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742b70dd,2d8ad5d6,73ed64b8</vt:lpwstr>
  </property>
  <property fmtid="{D5CDD505-2E9C-101B-9397-08002B2CF9AE}" pid="3" name="ClassificationContentMarkingFooterFontProps">
    <vt:lpwstr>#ed7d31,8,Helvetica 75 Bold</vt:lpwstr>
  </property>
  <property fmtid="{D5CDD505-2E9C-101B-9397-08002B2CF9AE}" pid="4" name="ClassificationContentMarkingFooterText">
    <vt:lpwstr>Orange Restricted</vt:lpwstr>
  </property>
</Properties>
</file>