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1B" w:rsidRDefault="00EB7F13" w:rsidP="00821D4F">
      <w:pPr>
        <w:spacing w:after="0" w:line="240" w:lineRule="auto"/>
        <w:jc w:val="center"/>
        <w:rPr>
          <w:rFonts w:ascii="Brush Script MT" w:hAnsi="Brush Script MT"/>
          <w:b/>
          <w:bCs/>
          <w:sz w:val="48"/>
          <w:szCs w:val="72"/>
        </w:rPr>
      </w:pPr>
      <w:r w:rsidRPr="00EB7F13">
        <w:rPr>
          <w:rFonts w:ascii="Brush Script MT" w:hAnsi="Brush Script MT"/>
          <w:b/>
          <w:bCs/>
          <w:noProof/>
          <w:sz w:val="48"/>
          <w:szCs w:val="72"/>
        </w:rPr>
        <mc:AlternateContent>
          <mc:Choice Requires="wps">
            <w:drawing>
              <wp:anchor distT="45720" distB="45720" distL="114300" distR="114300" simplePos="0" relativeHeight="251661312" behindDoc="0" locked="0" layoutInCell="1" allowOverlap="1" wp14:anchorId="2A1BC456" wp14:editId="636132AA">
                <wp:simplePos x="0" y="0"/>
                <wp:positionH relativeFrom="column">
                  <wp:posOffset>68580</wp:posOffset>
                </wp:positionH>
                <wp:positionV relativeFrom="paragraph">
                  <wp:posOffset>493395</wp:posOffset>
                </wp:positionV>
                <wp:extent cx="6877050" cy="2371725"/>
                <wp:effectExtent l="0" t="0" r="0" b="95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371725"/>
                        </a:xfrm>
                        <a:prstGeom prst="rect">
                          <a:avLst/>
                        </a:prstGeom>
                        <a:solidFill>
                          <a:srgbClr val="FFFFFF"/>
                        </a:solidFill>
                        <a:ln w="9525">
                          <a:noFill/>
                          <a:miter lim="800000"/>
                          <a:headEnd/>
                          <a:tailEnd/>
                        </a:ln>
                      </wps:spPr>
                      <wps:txbx>
                        <w:txbxContent>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4159"/>
                              <w:gridCol w:w="2333"/>
                            </w:tblGrid>
                            <w:tr w:rsidR="00CC3E6C" w:rsidTr="005C498D">
                              <w:trPr>
                                <w:jc w:val="center"/>
                              </w:trPr>
                              <w:tc>
                                <w:tcPr>
                                  <w:tcW w:w="4026" w:type="dxa"/>
                                  <w:vMerge w:val="restart"/>
                                  <w:vAlign w:val="center"/>
                                </w:tcPr>
                                <w:p w:rsidR="00CC3E6C" w:rsidRDefault="00CC3E6C" w:rsidP="000057CB">
                                  <w:r>
                                    <w:rPr>
                                      <w:noProof/>
                                    </w:rPr>
                                    <w:drawing>
                                      <wp:inline distT="0" distB="0" distL="0" distR="0" wp14:anchorId="3DC874E7" wp14:editId="4E398FFE">
                                        <wp:extent cx="2409922" cy="1809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3796" cy="1820168"/>
                                                </a:xfrm>
                                                <a:prstGeom prst="rect">
                                                  <a:avLst/>
                                                </a:prstGeom>
                                              </pic:spPr>
                                            </pic:pic>
                                          </a:graphicData>
                                        </a:graphic>
                                      </wp:inline>
                                    </w:drawing>
                                  </w:r>
                                </w:p>
                              </w:tc>
                              <w:tc>
                                <w:tcPr>
                                  <w:tcW w:w="6492" w:type="dxa"/>
                                  <w:gridSpan w:val="2"/>
                                </w:tcPr>
                                <w:p w:rsidR="00CC3E6C" w:rsidRDefault="00CC3E6C" w:rsidP="00EB7F13">
                                  <w:pPr>
                                    <w:jc w:val="both"/>
                                    <w:rPr>
                                      <w:rFonts w:cs="Times New Roman"/>
                                      <w:lang w:bidi="fr-FR"/>
                                    </w:rPr>
                                  </w:pPr>
                                  <w:r>
                                    <w:rPr>
                                      <w:rFonts w:ascii="Brush Script MT" w:hAnsi="Brush Script MT"/>
                                      <w:b/>
                                      <w:bCs/>
                                      <w:color w:val="FF0000"/>
                                      <w:sz w:val="48"/>
                                      <w:szCs w:val="72"/>
                                    </w:rPr>
                                    <w:t>Après-midi Communale</w:t>
                                  </w:r>
                                  <w:r>
                                    <w:rPr>
                                      <w:rFonts w:cs="Times New Roman"/>
                                      <w:lang w:bidi="fr-FR"/>
                                    </w:rPr>
                                    <w:t xml:space="preserve"> : </w:t>
                                  </w:r>
                                  <w:r w:rsidRPr="00F121DB">
                                    <w:rPr>
                                      <w:rFonts w:ascii="Brush Script MT" w:hAnsi="Brush Script MT"/>
                                      <w:b/>
                                      <w:bCs/>
                                      <w:sz w:val="48"/>
                                      <w:szCs w:val="72"/>
                                    </w:rPr>
                                    <w:t>le 28 septembre</w:t>
                                  </w:r>
                                </w:p>
                                <w:p w:rsidR="00CC3E6C" w:rsidRDefault="00CC3E6C" w:rsidP="00CC3E6C">
                                  <w:r>
                                    <w:rPr>
                                      <w:rFonts w:cs="Times New Roman"/>
                                      <w:lang w:bidi="fr-FR"/>
                                    </w:rPr>
                                    <w:t>Pour les volontaires, rendez-vous à 14h à l’école avec des outils</w:t>
                                  </w:r>
                                  <w:r w:rsidR="005A4703">
                                    <w:rPr>
                                      <w:rFonts w:cs="Times New Roman"/>
                                      <w:lang w:bidi="fr-FR"/>
                                    </w:rPr>
                                    <w:t xml:space="preserve"> </w:t>
                                  </w:r>
                                  <w:r>
                                    <w:rPr>
                                      <w:rFonts w:cs="Times New Roman"/>
                                      <w:lang w:bidi="fr-FR"/>
                                    </w:rPr>
                                    <w:t>(binette, râteau, …). Le soir repas partagé, chacun apporte son panier.</w:t>
                                  </w:r>
                                </w:p>
                              </w:tc>
                            </w:tr>
                            <w:tr w:rsidR="00CC3E6C" w:rsidTr="005C498D">
                              <w:trPr>
                                <w:trHeight w:val="1155"/>
                                <w:jc w:val="center"/>
                              </w:trPr>
                              <w:tc>
                                <w:tcPr>
                                  <w:tcW w:w="4026" w:type="dxa"/>
                                  <w:vMerge/>
                                </w:tcPr>
                                <w:p w:rsidR="00CC3E6C" w:rsidRDefault="00CC3E6C"/>
                              </w:tc>
                              <w:tc>
                                <w:tcPr>
                                  <w:tcW w:w="4159" w:type="dxa"/>
                                </w:tcPr>
                                <w:p w:rsidR="0084797D" w:rsidRDefault="00CC3E6C" w:rsidP="0084797D">
                                  <w:pPr>
                                    <w:spacing w:before="120" w:line="120" w:lineRule="auto"/>
                                    <w:jc w:val="center"/>
                                    <w:rPr>
                                      <w:rFonts w:ascii="Brush Script MT" w:hAnsi="Brush Script MT"/>
                                      <w:b/>
                                      <w:bCs/>
                                      <w:sz w:val="48"/>
                                      <w:szCs w:val="72"/>
                                    </w:rPr>
                                  </w:pPr>
                                  <w:r w:rsidRPr="00F121DB">
                                    <w:rPr>
                                      <w:rFonts w:ascii="Brush Script MT" w:hAnsi="Brush Script MT"/>
                                      <w:b/>
                                      <w:bCs/>
                                      <w:sz w:val="48"/>
                                      <w:szCs w:val="72"/>
                                    </w:rPr>
                                    <w:t>Venez nombreux, dans la</w:t>
                                  </w:r>
                                </w:p>
                                <w:p w:rsidR="00CC3E6C" w:rsidRPr="00CC3E6C" w:rsidRDefault="00CC3E6C" w:rsidP="0084797D">
                                  <w:pPr>
                                    <w:spacing w:before="120" w:line="120" w:lineRule="auto"/>
                                    <w:jc w:val="center"/>
                                    <w:rPr>
                                      <w:rFonts w:cs="Times New Roman"/>
                                      <w:lang w:bidi="fr-FR"/>
                                    </w:rPr>
                                  </w:pPr>
                                  <w:r w:rsidRPr="00F121DB">
                                    <w:rPr>
                                      <w:rFonts w:ascii="Brush Script MT" w:hAnsi="Brush Script MT"/>
                                      <w:b/>
                                      <w:bCs/>
                                      <w:sz w:val="48"/>
                                      <w:szCs w:val="72"/>
                                    </w:rPr>
                                    <w:t xml:space="preserve"> joie et la bonne humeur</w:t>
                                  </w:r>
                                </w:p>
                                <w:p w:rsidR="0084797D" w:rsidRPr="0084797D" w:rsidRDefault="0084797D" w:rsidP="00320E61">
                                  <w:pPr>
                                    <w:rPr>
                                      <w:rFonts w:cs="Times New Roman"/>
                                      <w:sz w:val="12"/>
                                      <w:lang w:bidi="fr-FR"/>
                                    </w:rPr>
                                  </w:pPr>
                                </w:p>
                                <w:p w:rsidR="00CC3E6C" w:rsidRPr="0084797D" w:rsidRDefault="00320E61" w:rsidP="0084797D">
                                  <w:pPr>
                                    <w:rPr>
                                      <w:rFonts w:cs="Times New Roman"/>
                                      <w:lang w:bidi="fr-FR"/>
                                    </w:rPr>
                                  </w:pPr>
                                  <w:r w:rsidRPr="00CC3E6C">
                                    <w:rPr>
                                      <w:rFonts w:cs="Times New Roman"/>
                                      <w:lang w:bidi="fr-FR"/>
                                    </w:rPr>
                                    <w:t xml:space="preserve">C’est aussi une </w:t>
                                  </w:r>
                                  <w:r>
                                    <w:rPr>
                                      <w:rFonts w:cs="Times New Roman"/>
                                      <w:lang w:bidi="fr-FR"/>
                                    </w:rPr>
                                    <w:t xml:space="preserve">possibilité de </w:t>
                                  </w:r>
                                  <w:r w:rsidRPr="00CC3E6C">
                                    <w:rPr>
                                      <w:rFonts w:cs="Times New Roman"/>
                                      <w:lang w:bidi="fr-FR"/>
                                    </w:rPr>
                                    <w:t xml:space="preserve">soutenir la commune </w:t>
                                  </w:r>
                                  <w:r>
                                    <w:rPr>
                                      <w:rFonts w:cs="Times New Roman"/>
                                      <w:lang w:bidi="fr-FR"/>
                                    </w:rPr>
                                    <w:t>dont les finances sont limitées.</w:t>
                                  </w:r>
                                </w:p>
                              </w:tc>
                              <w:tc>
                                <w:tcPr>
                                  <w:tcW w:w="2333" w:type="dxa"/>
                                </w:tcPr>
                                <w:p w:rsidR="00CC3E6C" w:rsidRDefault="00CC3E6C">
                                  <w:r>
                                    <w:rPr>
                                      <w:noProof/>
                                    </w:rPr>
                                    <w:drawing>
                                      <wp:inline distT="0" distB="0" distL="0" distR="0" wp14:anchorId="1155E775" wp14:editId="279D215D">
                                        <wp:extent cx="1104900" cy="99392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5215" cy="1012202"/>
                                                </a:xfrm>
                                                <a:prstGeom prst="rect">
                                                  <a:avLst/>
                                                </a:prstGeom>
                                              </pic:spPr>
                                            </pic:pic>
                                          </a:graphicData>
                                        </a:graphic>
                                      </wp:inline>
                                    </w:drawing>
                                  </w:r>
                                </w:p>
                              </w:tc>
                            </w:tr>
                            <w:tr w:rsidR="00CC3E6C" w:rsidTr="0084797D">
                              <w:trPr>
                                <w:trHeight w:val="608"/>
                                <w:jc w:val="center"/>
                              </w:trPr>
                              <w:tc>
                                <w:tcPr>
                                  <w:tcW w:w="4026" w:type="dxa"/>
                                  <w:vMerge/>
                                </w:tcPr>
                                <w:p w:rsidR="00CC3E6C" w:rsidRDefault="00CC3E6C"/>
                              </w:tc>
                              <w:tc>
                                <w:tcPr>
                                  <w:tcW w:w="6492" w:type="dxa"/>
                                  <w:gridSpan w:val="2"/>
                                  <w:tcMar>
                                    <w:left w:w="115" w:type="dxa"/>
                                    <w:right w:w="0" w:type="dxa"/>
                                  </w:tcMar>
                                </w:tcPr>
                                <w:p w:rsidR="00CC3E6C" w:rsidRDefault="0084797D" w:rsidP="0084797D">
                                  <w:pPr>
                                    <w:rPr>
                                      <w:noProof/>
                                    </w:rPr>
                                  </w:pPr>
                                  <w:r>
                                    <w:rPr>
                                      <w:noProof/>
                                    </w:rPr>
                                    <w:t>Les membres du comité des fêtes sont depuis des années très impliqués dans ce soutien très nécessaire pour Authou. Ils partageront avec tous les volontaires un verre de l’amitié à la fin de la journée</w:t>
                                  </w:r>
                                </w:p>
                              </w:tc>
                            </w:tr>
                          </w:tbl>
                          <w:p w:rsidR="00EB7F13" w:rsidRDefault="00EB7F13" w:rsidP="00780B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BC456" id="_x0000_t202" coordsize="21600,21600" o:spt="202" path="m,l,21600r21600,l21600,xe">
                <v:stroke joinstyle="miter"/>
                <v:path gradientshapeok="t" o:connecttype="rect"/>
              </v:shapetype>
              <v:shape id="Zone de texte 2" o:spid="_x0000_s1026" type="#_x0000_t202" style="position:absolute;left:0;text-align:left;margin-left:5.4pt;margin-top:38.85pt;width:541.5pt;height:18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" stroked="f">
                <v:textbox>
                  <w:txbxContent>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4159"/>
                        <w:gridCol w:w="2333"/>
                      </w:tblGrid>
                      <w:tr w:rsidR="00CC3E6C" w:rsidTr="005C498D">
                        <w:trPr>
                          <w:jc w:val="center"/>
                        </w:trPr>
                        <w:tc>
                          <w:tcPr>
                            <w:tcW w:w="4026" w:type="dxa"/>
                            <w:vMerge w:val="restart"/>
                            <w:vAlign w:val="center"/>
                          </w:tcPr>
                          <w:p w:rsidR="00CC3E6C" w:rsidRDefault="00CC3E6C" w:rsidP="000057CB">
                            <w:r>
                              <w:rPr>
                                <w:noProof/>
                              </w:rPr>
                              <w:drawing>
                                <wp:inline distT="0" distB="0" distL="0" distR="0" wp14:anchorId="3DC874E7" wp14:editId="4E398FFE">
                                  <wp:extent cx="2409922" cy="1809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3796" cy="1820168"/>
                                          </a:xfrm>
                                          <a:prstGeom prst="rect">
                                            <a:avLst/>
                                          </a:prstGeom>
                                        </pic:spPr>
                                      </pic:pic>
                                    </a:graphicData>
                                  </a:graphic>
                                </wp:inline>
                              </w:drawing>
                            </w:r>
                          </w:p>
                        </w:tc>
                        <w:tc>
                          <w:tcPr>
                            <w:tcW w:w="6492" w:type="dxa"/>
                            <w:gridSpan w:val="2"/>
                          </w:tcPr>
                          <w:p w:rsidR="00CC3E6C" w:rsidRDefault="00CC3E6C" w:rsidP="00EB7F13">
                            <w:pPr>
                              <w:jc w:val="both"/>
                              <w:rPr>
                                <w:rFonts w:cs="Times New Roman"/>
                                <w:lang w:bidi="fr-FR"/>
                              </w:rPr>
                            </w:pPr>
                            <w:r>
                              <w:rPr>
                                <w:rFonts w:ascii="Brush Script MT" w:hAnsi="Brush Script MT"/>
                                <w:b/>
                                <w:bCs/>
                                <w:color w:val="FF0000"/>
                                <w:sz w:val="48"/>
                                <w:szCs w:val="72"/>
                              </w:rPr>
                              <w:t>Après-midi Communale</w:t>
                            </w:r>
                            <w:r>
                              <w:rPr>
                                <w:rFonts w:cs="Times New Roman"/>
                                <w:lang w:bidi="fr-FR"/>
                              </w:rPr>
                              <w:t xml:space="preserve"> : </w:t>
                            </w:r>
                            <w:r w:rsidRPr="00F121DB">
                              <w:rPr>
                                <w:rFonts w:ascii="Brush Script MT" w:hAnsi="Brush Script MT"/>
                                <w:b/>
                                <w:bCs/>
                                <w:sz w:val="48"/>
                                <w:szCs w:val="72"/>
                              </w:rPr>
                              <w:t>le 28 septembre</w:t>
                            </w:r>
                          </w:p>
                          <w:p w:rsidR="00CC3E6C" w:rsidRDefault="00CC3E6C" w:rsidP="00CC3E6C">
                            <w:r>
                              <w:rPr>
                                <w:rFonts w:cs="Times New Roman"/>
                                <w:lang w:bidi="fr-FR"/>
                              </w:rPr>
                              <w:t>Pour les volontaires, rendez-vous à 14h à l’école avec des outils</w:t>
                            </w:r>
                            <w:r w:rsidR="005A4703">
                              <w:rPr>
                                <w:rFonts w:cs="Times New Roman"/>
                                <w:lang w:bidi="fr-FR"/>
                              </w:rPr>
                              <w:t xml:space="preserve"> </w:t>
                            </w:r>
                            <w:r>
                              <w:rPr>
                                <w:rFonts w:cs="Times New Roman"/>
                                <w:lang w:bidi="fr-FR"/>
                              </w:rPr>
                              <w:t>(binette, râteau, …). Le soir repas partagé, chacun apporte son panier.</w:t>
                            </w:r>
                          </w:p>
                        </w:tc>
                      </w:tr>
                      <w:tr w:rsidR="00CC3E6C" w:rsidTr="005C498D">
                        <w:trPr>
                          <w:trHeight w:val="1155"/>
                          <w:jc w:val="center"/>
                        </w:trPr>
                        <w:tc>
                          <w:tcPr>
                            <w:tcW w:w="4026" w:type="dxa"/>
                            <w:vMerge/>
                          </w:tcPr>
                          <w:p w:rsidR="00CC3E6C" w:rsidRDefault="00CC3E6C"/>
                        </w:tc>
                        <w:tc>
                          <w:tcPr>
                            <w:tcW w:w="4159" w:type="dxa"/>
                          </w:tcPr>
                          <w:p w:rsidR="0084797D" w:rsidRDefault="00CC3E6C" w:rsidP="0084797D">
                            <w:pPr>
                              <w:spacing w:before="120" w:line="120" w:lineRule="auto"/>
                              <w:jc w:val="center"/>
                              <w:rPr>
                                <w:rFonts w:ascii="Brush Script MT" w:hAnsi="Brush Script MT"/>
                                <w:b/>
                                <w:bCs/>
                                <w:sz w:val="48"/>
                                <w:szCs w:val="72"/>
                              </w:rPr>
                            </w:pPr>
                            <w:r w:rsidRPr="00F121DB">
                              <w:rPr>
                                <w:rFonts w:ascii="Brush Script MT" w:hAnsi="Brush Script MT"/>
                                <w:b/>
                                <w:bCs/>
                                <w:sz w:val="48"/>
                                <w:szCs w:val="72"/>
                              </w:rPr>
                              <w:t>Venez nombreux, dans la</w:t>
                            </w:r>
                          </w:p>
                          <w:p w:rsidR="00CC3E6C" w:rsidRPr="00CC3E6C" w:rsidRDefault="00CC3E6C" w:rsidP="0084797D">
                            <w:pPr>
                              <w:spacing w:before="120" w:line="120" w:lineRule="auto"/>
                              <w:jc w:val="center"/>
                              <w:rPr>
                                <w:rFonts w:cs="Times New Roman"/>
                                <w:lang w:bidi="fr-FR"/>
                              </w:rPr>
                            </w:pPr>
                            <w:r w:rsidRPr="00F121DB">
                              <w:rPr>
                                <w:rFonts w:ascii="Brush Script MT" w:hAnsi="Brush Script MT"/>
                                <w:b/>
                                <w:bCs/>
                                <w:sz w:val="48"/>
                                <w:szCs w:val="72"/>
                              </w:rPr>
                              <w:t xml:space="preserve"> joie et la bonne humeur</w:t>
                            </w:r>
                          </w:p>
                          <w:p w:rsidR="0084797D" w:rsidRPr="0084797D" w:rsidRDefault="0084797D" w:rsidP="00320E61">
                            <w:pPr>
                              <w:rPr>
                                <w:rFonts w:cs="Times New Roman"/>
                                <w:sz w:val="12"/>
                                <w:lang w:bidi="fr-FR"/>
                              </w:rPr>
                            </w:pPr>
                          </w:p>
                          <w:p w:rsidR="00CC3E6C" w:rsidRPr="0084797D" w:rsidRDefault="00320E61" w:rsidP="0084797D">
                            <w:pPr>
                              <w:rPr>
                                <w:rFonts w:cs="Times New Roman"/>
                                <w:lang w:bidi="fr-FR"/>
                              </w:rPr>
                            </w:pPr>
                            <w:r w:rsidRPr="00CC3E6C">
                              <w:rPr>
                                <w:rFonts w:cs="Times New Roman"/>
                                <w:lang w:bidi="fr-FR"/>
                              </w:rPr>
                              <w:t xml:space="preserve">C’est aussi une </w:t>
                            </w:r>
                            <w:r>
                              <w:rPr>
                                <w:rFonts w:cs="Times New Roman"/>
                                <w:lang w:bidi="fr-FR"/>
                              </w:rPr>
                              <w:t xml:space="preserve">possibilité de </w:t>
                            </w:r>
                            <w:r w:rsidRPr="00CC3E6C">
                              <w:rPr>
                                <w:rFonts w:cs="Times New Roman"/>
                                <w:lang w:bidi="fr-FR"/>
                              </w:rPr>
                              <w:t xml:space="preserve">soutenir la commune </w:t>
                            </w:r>
                            <w:r>
                              <w:rPr>
                                <w:rFonts w:cs="Times New Roman"/>
                                <w:lang w:bidi="fr-FR"/>
                              </w:rPr>
                              <w:t>dont les finances sont limitées.</w:t>
                            </w:r>
                          </w:p>
                        </w:tc>
                        <w:tc>
                          <w:tcPr>
                            <w:tcW w:w="2333" w:type="dxa"/>
                          </w:tcPr>
                          <w:p w:rsidR="00CC3E6C" w:rsidRDefault="00CC3E6C">
                            <w:r>
                              <w:rPr>
                                <w:noProof/>
                              </w:rPr>
                              <w:drawing>
                                <wp:inline distT="0" distB="0" distL="0" distR="0" wp14:anchorId="1155E775" wp14:editId="279D215D">
                                  <wp:extent cx="1104900" cy="99392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5215" cy="1012202"/>
                                          </a:xfrm>
                                          <a:prstGeom prst="rect">
                                            <a:avLst/>
                                          </a:prstGeom>
                                        </pic:spPr>
                                      </pic:pic>
                                    </a:graphicData>
                                  </a:graphic>
                                </wp:inline>
                              </w:drawing>
                            </w:r>
                          </w:p>
                        </w:tc>
                      </w:tr>
                      <w:tr w:rsidR="00CC3E6C" w:rsidTr="0084797D">
                        <w:trPr>
                          <w:trHeight w:val="608"/>
                          <w:jc w:val="center"/>
                        </w:trPr>
                        <w:tc>
                          <w:tcPr>
                            <w:tcW w:w="4026" w:type="dxa"/>
                            <w:vMerge/>
                          </w:tcPr>
                          <w:p w:rsidR="00CC3E6C" w:rsidRDefault="00CC3E6C"/>
                        </w:tc>
                        <w:tc>
                          <w:tcPr>
                            <w:tcW w:w="6492" w:type="dxa"/>
                            <w:gridSpan w:val="2"/>
                            <w:tcMar>
                              <w:left w:w="115" w:type="dxa"/>
                              <w:right w:w="0" w:type="dxa"/>
                            </w:tcMar>
                          </w:tcPr>
                          <w:p w:rsidR="00CC3E6C" w:rsidRDefault="0084797D" w:rsidP="0084797D">
                            <w:pPr>
                              <w:rPr>
                                <w:noProof/>
                              </w:rPr>
                            </w:pPr>
                            <w:r>
                              <w:rPr>
                                <w:noProof/>
                              </w:rPr>
                              <w:t>Les membres du comité des fêtes sont depuis des années très impliqués dans ce soutien très nécessaire pour Authou. Ils partageront avec tous les volontaires un verre de l’amitié à la fin de la journée</w:t>
                            </w:r>
                          </w:p>
                        </w:tc>
                      </w:tr>
                    </w:tbl>
                    <w:p w:rsidR="00EB7F13" w:rsidRDefault="00EB7F13" w:rsidP="00780B21"/>
                  </w:txbxContent>
                </v:textbox>
                <w10:wrap type="square"/>
              </v:shape>
            </w:pict>
          </mc:Fallback>
        </mc:AlternateContent>
      </w:r>
      <w:r w:rsidR="00AF0B1B" w:rsidRPr="007F341B">
        <w:rPr>
          <w:rFonts w:ascii="Brush Script MT" w:hAnsi="Brush Script MT"/>
          <w:b/>
          <w:bCs/>
          <w:sz w:val="48"/>
          <w:szCs w:val="72"/>
        </w:rPr>
        <w:t>Direct Authou</w:t>
      </w:r>
      <w:r w:rsidR="00320E61">
        <w:rPr>
          <w:rFonts w:ascii="Brush Script MT" w:hAnsi="Brush Script MT"/>
          <w:b/>
          <w:bCs/>
          <w:sz w:val="48"/>
          <w:szCs w:val="72"/>
        </w:rPr>
        <w:t xml:space="preserve"> Septembre 2024</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817"/>
      </w:tblGrid>
      <w:tr w:rsidR="00C01062" w:rsidTr="00780B21">
        <w:trPr>
          <w:trHeight w:val="2871"/>
        </w:trPr>
        <w:tc>
          <w:tcPr>
            <w:tcW w:w="5215" w:type="dxa"/>
          </w:tcPr>
          <w:p w:rsidR="00C01062" w:rsidRDefault="00C01062" w:rsidP="00821D4F">
            <w:pPr>
              <w:jc w:val="center"/>
              <w:rPr>
                <w:rFonts w:ascii="Brush Script MT" w:hAnsi="Brush Script MT"/>
                <w:b/>
                <w:bCs/>
                <w:sz w:val="48"/>
                <w:szCs w:val="72"/>
              </w:rPr>
            </w:pPr>
            <w:r>
              <w:rPr>
                <w:noProof/>
              </w:rPr>
              <w:drawing>
                <wp:inline distT="0" distB="0" distL="0" distR="0" wp14:anchorId="0CBCD50F" wp14:editId="43466695">
                  <wp:extent cx="1216152" cy="2002536"/>
                  <wp:effectExtent l="0" t="0" r="317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16152" cy="2002536"/>
                          </a:xfrm>
                          <a:prstGeom prst="rect">
                            <a:avLst/>
                          </a:prstGeom>
                        </pic:spPr>
                      </pic:pic>
                    </a:graphicData>
                  </a:graphic>
                </wp:inline>
              </w:drawing>
            </w:r>
          </w:p>
        </w:tc>
        <w:tc>
          <w:tcPr>
            <w:tcW w:w="5817" w:type="dxa"/>
            <w:vAlign w:val="center"/>
          </w:tcPr>
          <w:p w:rsidR="00C01062" w:rsidRDefault="00C01062" w:rsidP="00CC3E6C">
            <w:pPr>
              <w:jc w:val="center"/>
              <w:rPr>
                <w:rFonts w:ascii="Brush Script MT" w:hAnsi="Brush Script MT"/>
                <w:b/>
                <w:bCs/>
                <w:sz w:val="48"/>
                <w:szCs w:val="72"/>
              </w:rPr>
            </w:pPr>
            <w:r w:rsidRPr="000057CB">
              <w:t xml:space="preserve">Madame </w:t>
            </w:r>
            <w:r w:rsidRPr="00C01062">
              <w:rPr>
                <w:b/>
              </w:rPr>
              <w:t>Kristina Pluchet</w:t>
            </w:r>
            <w:r>
              <w:t>, sénatrice de l’Eure, nous a honoré</w:t>
            </w:r>
            <w:r w:rsidR="00CC3E6C">
              <w:t>s</w:t>
            </w:r>
            <w:r>
              <w:t xml:space="preserve"> de sa visite vendredi 6 septe</w:t>
            </w:r>
            <w:r w:rsidR="00A6496A">
              <w:t xml:space="preserve">mbre. Nous avons échangé </w:t>
            </w:r>
            <w:r>
              <w:t>sur différents points d’attention, comme par exemple l’existence de réserves d’eau en cas d’incendie, qui conditionnent l’octroi de permis de construire ou les coûts auxquels la commune est confrontée. Elle nous a remercié</w:t>
            </w:r>
            <w:r w:rsidR="00CC3E6C">
              <w:t>s</w:t>
            </w:r>
            <w:r>
              <w:t xml:space="preserve"> pour notre accueil sympathique et est à notre disposition pour nous accompagner dans la mesure des possibilités.</w:t>
            </w:r>
          </w:p>
        </w:tc>
      </w:tr>
    </w:tbl>
    <w:p w:rsidR="000057CB" w:rsidRPr="00780B21" w:rsidRDefault="000057CB" w:rsidP="00821D4F">
      <w:pPr>
        <w:spacing w:after="0" w:line="240" w:lineRule="auto"/>
        <w:jc w:val="center"/>
        <w:rPr>
          <w:rFonts w:ascii="Brush Script MT" w:hAnsi="Brush Script MT"/>
          <w:b/>
          <w:bCs/>
          <w:sz w:val="12"/>
          <w:szCs w:val="7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2"/>
      </w:tblGrid>
      <w:tr w:rsidR="000C1C7A" w:rsidTr="00780B21">
        <w:tc>
          <w:tcPr>
            <w:tcW w:w="11032" w:type="dxa"/>
          </w:tcPr>
          <w:p w:rsidR="000C1C7A" w:rsidRDefault="000C1C7A" w:rsidP="00821D4F">
            <w:pPr>
              <w:jc w:val="center"/>
              <w:rPr>
                <w:rFonts w:ascii="Brush Script MT" w:hAnsi="Brush Script MT"/>
                <w:b/>
                <w:bCs/>
                <w:sz w:val="48"/>
                <w:szCs w:val="72"/>
              </w:rPr>
            </w:pPr>
            <w:r>
              <w:rPr>
                <w:rFonts w:ascii="Brush Script MT" w:hAnsi="Brush Script MT"/>
                <w:b/>
                <w:bCs/>
                <w:sz w:val="48"/>
                <w:szCs w:val="72"/>
              </w:rPr>
              <w:t>Groupe vie communale</w:t>
            </w:r>
          </w:p>
        </w:tc>
      </w:tr>
      <w:tr w:rsidR="000C1C7A" w:rsidTr="00780B21">
        <w:tc>
          <w:tcPr>
            <w:tcW w:w="11032" w:type="dxa"/>
          </w:tcPr>
          <w:p w:rsidR="000C1C7A" w:rsidRPr="007B07F7" w:rsidRDefault="000C1C7A" w:rsidP="007B07F7">
            <w:pPr>
              <w:pStyle w:val="Standard"/>
              <w:numPr>
                <w:ilvl w:val="0"/>
                <w:numId w:val="9"/>
              </w:numPr>
              <w:rPr>
                <w:rFonts w:cs="Times New Roman"/>
                <w:lang w:val="fr-FR" w:bidi="fr-FR"/>
              </w:rPr>
            </w:pPr>
            <w:r>
              <w:rPr>
                <w:rFonts w:cs="Times New Roman"/>
                <w:lang w:val="fr-FR" w:bidi="fr-FR"/>
              </w:rPr>
              <w:t xml:space="preserve">Repas des anciens : </w:t>
            </w:r>
            <w:r w:rsidR="00EA67A4">
              <w:rPr>
                <w:rFonts w:cs="Times New Roman"/>
                <w:lang w:val="fr-FR" w:bidi="fr-FR"/>
              </w:rPr>
              <w:t>43 personnes sont inscrites</w:t>
            </w:r>
            <w:r>
              <w:rPr>
                <w:rFonts w:cs="Times New Roman"/>
                <w:lang w:val="fr-FR" w:bidi="fr-FR"/>
              </w:rPr>
              <w:t xml:space="preserve">. </w:t>
            </w:r>
            <w:r w:rsidR="00EA67A4">
              <w:rPr>
                <w:rFonts w:cs="Times New Roman"/>
                <w:lang w:val="fr-FR" w:bidi="fr-FR"/>
              </w:rPr>
              <w:t>Maintenant le plan de table est en préparation !</w:t>
            </w:r>
            <w:r>
              <w:rPr>
                <w:rFonts w:cs="Times New Roman"/>
                <w:lang w:val="fr-FR" w:bidi="fr-FR"/>
              </w:rPr>
              <w:t xml:space="preserve"> </w:t>
            </w:r>
          </w:p>
          <w:p w:rsidR="000C1C7A" w:rsidRDefault="000C1C7A" w:rsidP="00780B21">
            <w:pPr>
              <w:pStyle w:val="Standard"/>
              <w:numPr>
                <w:ilvl w:val="0"/>
                <w:numId w:val="9"/>
              </w:numPr>
              <w:spacing w:before="120"/>
              <w:rPr>
                <w:rFonts w:cs="Times New Roman"/>
                <w:lang w:val="fr-FR" w:bidi="fr-FR"/>
              </w:rPr>
            </w:pPr>
            <w:r>
              <w:rPr>
                <w:rFonts w:cs="Times New Roman"/>
                <w:lang w:val="fr-FR" w:bidi="fr-FR"/>
              </w:rPr>
              <w:t xml:space="preserve">Arbre de Noël : </w:t>
            </w:r>
            <w:r w:rsidR="0009215B">
              <w:rPr>
                <w:rFonts w:cs="Times New Roman"/>
                <w:lang w:val="fr-FR" w:bidi="fr-FR"/>
              </w:rPr>
              <w:t xml:space="preserve">Un cadeau, pris en charge par le comité des fêtes sera remis aux </w:t>
            </w:r>
            <w:r w:rsidR="00A6496A">
              <w:rPr>
                <w:rFonts w:cs="Times New Roman"/>
                <w:b/>
                <w:color w:val="FF0000"/>
                <w:lang w:val="fr-FR" w:bidi="fr-FR"/>
              </w:rPr>
              <w:t>ENFANTS</w:t>
            </w:r>
            <w:r w:rsidR="0009215B" w:rsidRPr="00A6496A">
              <w:rPr>
                <w:rFonts w:cs="Times New Roman"/>
                <w:color w:val="FF0000"/>
                <w:lang w:val="fr-FR" w:bidi="fr-FR"/>
              </w:rPr>
              <w:t xml:space="preserve"> </w:t>
            </w:r>
            <w:r w:rsidR="0009215B">
              <w:rPr>
                <w:rFonts w:cs="Times New Roman"/>
                <w:lang w:val="fr-FR" w:bidi="fr-FR"/>
              </w:rPr>
              <w:t xml:space="preserve">de la commune jusqu’à la dernière année de l’école primaire. </w:t>
            </w:r>
            <w:r w:rsidR="0009215B" w:rsidRPr="00A6496A">
              <w:rPr>
                <w:rFonts w:cs="Times New Roman"/>
                <w:b/>
                <w:color w:val="FF0000"/>
                <w:lang w:val="fr-FR" w:bidi="fr-FR"/>
              </w:rPr>
              <w:t xml:space="preserve">Ils doivent s’inscrire </w:t>
            </w:r>
            <w:r w:rsidR="00A6496A" w:rsidRPr="00A6496A">
              <w:rPr>
                <w:rFonts w:cs="Times New Roman"/>
                <w:b/>
                <w:color w:val="FF0000"/>
                <w:u w:val="single"/>
                <w:lang w:val="fr-FR" w:bidi="fr-FR"/>
              </w:rPr>
              <w:t>RAPIDEMENT</w:t>
            </w:r>
            <w:r w:rsidR="00A6496A">
              <w:rPr>
                <w:rFonts w:cs="Times New Roman"/>
                <w:b/>
                <w:color w:val="FF0000"/>
                <w:lang w:val="fr-FR" w:bidi="fr-FR"/>
              </w:rPr>
              <w:t xml:space="preserve"> </w:t>
            </w:r>
            <w:r w:rsidR="0009215B" w:rsidRPr="00A6496A">
              <w:rPr>
                <w:rFonts w:cs="Times New Roman"/>
                <w:b/>
                <w:color w:val="FF0000"/>
                <w:lang w:val="fr-FR" w:bidi="fr-FR"/>
              </w:rPr>
              <w:t>à la mairie avec leurs familles.</w:t>
            </w:r>
            <w:r w:rsidR="0009215B">
              <w:rPr>
                <w:rFonts w:cs="Times New Roman"/>
                <w:lang w:val="fr-FR" w:bidi="fr-FR"/>
              </w:rPr>
              <w:t xml:space="preserve"> </w:t>
            </w:r>
            <w:r w:rsidR="007B07F7">
              <w:rPr>
                <w:rFonts w:cs="Times New Roman"/>
                <w:lang w:val="fr-FR" w:bidi="fr-FR"/>
              </w:rPr>
              <w:t xml:space="preserve">Les </w:t>
            </w:r>
            <w:r w:rsidR="007B07F7" w:rsidRPr="00A6496A">
              <w:rPr>
                <w:rFonts w:cs="Times New Roman"/>
                <w:b/>
                <w:color w:val="FF0000"/>
                <w:lang w:val="fr-FR" w:bidi="fr-FR"/>
              </w:rPr>
              <w:t>personnes de plus de 65 ans et leurs conjoints</w:t>
            </w:r>
            <w:r w:rsidR="007B07F7">
              <w:rPr>
                <w:rFonts w:cs="Times New Roman"/>
                <w:lang w:val="fr-FR" w:bidi="fr-FR"/>
              </w:rPr>
              <w:t xml:space="preserve"> s</w:t>
            </w:r>
            <w:r w:rsidR="0009215B">
              <w:rPr>
                <w:rFonts w:cs="Times New Roman"/>
                <w:lang w:val="fr-FR" w:bidi="fr-FR"/>
              </w:rPr>
              <w:t xml:space="preserve">ont également conviées. </w:t>
            </w:r>
            <w:r w:rsidR="007B07F7">
              <w:rPr>
                <w:rFonts w:cs="Times New Roman"/>
                <w:lang w:val="fr-FR" w:bidi="fr-FR"/>
              </w:rPr>
              <w:t xml:space="preserve">Ils </w:t>
            </w:r>
            <w:r w:rsidR="007B07F7" w:rsidRPr="00A6496A">
              <w:rPr>
                <w:rFonts w:cs="Times New Roman"/>
                <w:b/>
                <w:color w:val="FF0000"/>
                <w:lang w:val="fr-FR" w:bidi="fr-FR"/>
              </w:rPr>
              <w:t xml:space="preserve">doivent </w:t>
            </w:r>
            <w:r w:rsidR="007359E3" w:rsidRPr="00A6496A">
              <w:rPr>
                <w:rFonts w:cs="Times New Roman"/>
                <w:b/>
                <w:color w:val="FF0000"/>
                <w:lang w:val="fr-FR" w:bidi="fr-FR"/>
              </w:rPr>
              <w:t xml:space="preserve">également </w:t>
            </w:r>
            <w:r w:rsidR="007B07F7" w:rsidRPr="00A6496A">
              <w:rPr>
                <w:rFonts w:cs="Times New Roman"/>
                <w:b/>
                <w:color w:val="FF0000"/>
                <w:lang w:val="fr-FR" w:bidi="fr-FR"/>
              </w:rPr>
              <w:t>s’inscrire à la mairie</w:t>
            </w:r>
            <w:r w:rsidR="007359E3">
              <w:rPr>
                <w:rFonts w:cs="Times New Roman"/>
                <w:lang w:val="fr-FR" w:bidi="fr-FR"/>
              </w:rPr>
              <w:t xml:space="preserve">. Ces inscriptions permettent de </w:t>
            </w:r>
            <w:r w:rsidR="00EA67A4">
              <w:rPr>
                <w:rFonts w:cs="Times New Roman"/>
                <w:lang w:val="fr-FR" w:bidi="fr-FR"/>
              </w:rPr>
              <w:t>prévoir l’organisation</w:t>
            </w:r>
            <w:r w:rsidR="007359E3">
              <w:rPr>
                <w:rFonts w:cs="Times New Roman"/>
                <w:lang w:val="fr-FR" w:bidi="fr-FR"/>
              </w:rPr>
              <w:t xml:space="preserve"> pour que tout se passe bien</w:t>
            </w:r>
            <w:r>
              <w:rPr>
                <w:rFonts w:cs="Times New Roman"/>
                <w:lang w:val="fr-FR" w:bidi="fr-FR"/>
              </w:rPr>
              <w:t xml:space="preserve">. </w:t>
            </w:r>
            <w:r w:rsidR="0009215B">
              <w:rPr>
                <w:rFonts w:cs="Times New Roman"/>
                <w:lang w:val="fr-FR" w:bidi="fr-FR"/>
              </w:rPr>
              <w:t xml:space="preserve">La commune fournira </w:t>
            </w:r>
            <w:r w:rsidR="007359E3">
              <w:rPr>
                <w:rFonts w:cs="Times New Roman"/>
                <w:lang w:val="fr-FR" w:bidi="fr-FR"/>
              </w:rPr>
              <w:t>des</w:t>
            </w:r>
            <w:r w:rsidR="0009215B">
              <w:rPr>
                <w:rFonts w:cs="Times New Roman"/>
                <w:lang w:val="fr-FR" w:bidi="fr-FR"/>
              </w:rPr>
              <w:t xml:space="preserve"> boisson</w:t>
            </w:r>
            <w:r w:rsidR="007359E3">
              <w:rPr>
                <w:rFonts w:cs="Times New Roman"/>
                <w:lang w:val="fr-FR" w:bidi="fr-FR"/>
              </w:rPr>
              <w:t>s</w:t>
            </w:r>
            <w:r w:rsidR="0009215B">
              <w:rPr>
                <w:rFonts w:cs="Times New Roman"/>
                <w:lang w:val="fr-FR" w:bidi="fr-FR"/>
              </w:rPr>
              <w:t xml:space="preserve"> chaude</w:t>
            </w:r>
            <w:r w:rsidR="007359E3">
              <w:rPr>
                <w:rFonts w:cs="Times New Roman"/>
                <w:lang w:val="fr-FR" w:bidi="fr-FR"/>
              </w:rPr>
              <w:t>s</w:t>
            </w:r>
            <w:r w:rsidR="0009215B">
              <w:rPr>
                <w:rFonts w:cs="Times New Roman"/>
                <w:lang w:val="fr-FR" w:bidi="fr-FR"/>
              </w:rPr>
              <w:t xml:space="preserve"> ou froide</w:t>
            </w:r>
            <w:r w:rsidR="007359E3">
              <w:rPr>
                <w:rFonts w:cs="Times New Roman"/>
                <w:lang w:val="fr-FR" w:bidi="fr-FR"/>
              </w:rPr>
              <w:t>s</w:t>
            </w:r>
            <w:r>
              <w:rPr>
                <w:rFonts w:cs="Times New Roman"/>
                <w:lang w:val="fr-FR" w:bidi="fr-FR"/>
              </w:rPr>
              <w:t>. La date sera communiquée rapidement</w:t>
            </w:r>
            <w:r w:rsidR="0009215B">
              <w:rPr>
                <w:rFonts w:cs="Times New Roman"/>
                <w:lang w:val="fr-FR" w:bidi="fr-FR"/>
              </w:rPr>
              <w:t xml:space="preserve"> par le comité des fêtes</w:t>
            </w:r>
            <w:r>
              <w:rPr>
                <w:rFonts w:cs="Times New Roman"/>
                <w:lang w:val="fr-FR" w:bidi="fr-FR"/>
              </w:rPr>
              <w:t>.</w:t>
            </w:r>
          </w:p>
          <w:p w:rsidR="000C1C7A" w:rsidRDefault="000C1C7A" w:rsidP="00780B21">
            <w:pPr>
              <w:pStyle w:val="Standard"/>
              <w:numPr>
                <w:ilvl w:val="0"/>
                <w:numId w:val="9"/>
              </w:numPr>
              <w:spacing w:before="120"/>
              <w:rPr>
                <w:rFonts w:cs="Times New Roman"/>
                <w:lang w:val="fr-FR" w:bidi="fr-FR"/>
              </w:rPr>
            </w:pPr>
            <w:r>
              <w:rPr>
                <w:rFonts w:cs="Times New Roman"/>
                <w:lang w:val="fr-FR" w:bidi="fr-FR"/>
              </w:rPr>
              <w:t>Autres évènements organisés par le comité des fêtes :</w:t>
            </w:r>
          </w:p>
          <w:p w:rsidR="000C1C7A" w:rsidRDefault="000C1C7A" w:rsidP="000C1C7A">
            <w:pPr>
              <w:pStyle w:val="Standard"/>
              <w:numPr>
                <w:ilvl w:val="1"/>
                <w:numId w:val="9"/>
              </w:numPr>
              <w:rPr>
                <w:rFonts w:cs="Times New Roman"/>
                <w:lang w:val="fr-FR" w:bidi="fr-FR"/>
              </w:rPr>
            </w:pPr>
            <w:r>
              <w:rPr>
                <w:rFonts w:cs="Times New Roman"/>
                <w:lang w:val="fr-FR" w:bidi="fr-FR"/>
              </w:rPr>
              <w:t xml:space="preserve">3 novembre à 14h : Loto </w:t>
            </w:r>
            <w:r w:rsidR="00A6496A">
              <w:rPr>
                <w:rFonts w:cs="Times New Roman"/>
                <w:lang w:val="fr-FR" w:bidi="fr-FR"/>
              </w:rPr>
              <w:t xml:space="preserve">alimentaire </w:t>
            </w:r>
            <w:r>
              <w:rPr>
                <w:rFonts w:cs="Times New Roman"/>
                <w:lang w:val="fr-FR" w:bidi="fr-FR"/>
              </w:rPr>
              <w:t>à la salle des fêtes de Pont-Authou</w:t>
            </w:r>
          </w:p>
          <w:p w:rsidR="000C1C7A" w:rsidRDefault="000C1C7A" w:rsidP="000C1C7A">
            <w:pPr>
              <w:pStyle w:val="Standard"/>
              <w:numPr>
                <w:ilvl w:val="1"/>
                <w:numId w:val="9"/>
              </w:numPr>
              <w:rPr>
                <w:rFonts w:cs="Times New Roman"/>
                <w:lang w:val="fr-FR" w:bidi="fr-FR"/>
              </w:rPr>
            </w:pPr>
            <w:r>
              <w:rPr>
                <w:rFonts w:cs="Times New Roman"/>
                <w:lang w:val="fr-FR" w:bidi="fr-FR"/>
              </w:rPr>
              <w:t>8 mars : </w:t>
            </w:r>
            <w:r w:rsidR="0009215B">
              <w:rPr>
                <w:rFonts w:cs="Times New Roman"/>
                <w:lang w:val="fr-FR" w:bidi="fr-FR"/>
              </w:rPr>
              <w:t xml:space="preserve">diner dansant </w:t>
            </w:r>
            <w:r>
              <w:rPr>
                <w:rFonts w:cs="Times New Roman"/>
                <w:lang w:val="fr-FR" w:bidi="fr-FR"/>
              </w:rPr>
              <w:t xml:space="preserve">à la salle des fêtes de Bosrobert avec un </w:t>
            </w:r>
            <w:r w:rsidR="00EA67A4">
              <w:rPr>
                <w:rFonts w:cs="Times New Roman"/>
                <w:lang w:val="fr-FR" w:bidi="fr-FR"/>
              </w:rPr>
              <w:t>DJ</w:t>
            </w:r>
            <w:r w:rsidR="007359E3">
              <w:rPr>
                <w:rFonts w:cs="Times New Roman"/>
                <w:lang w:val="fr-FR" w:bidi="fr-FR"/>
              </w:rPr>
              <w:t xml:space="preserve"> </w:t>
            </w:r>
            <w:r w:rsidR="00A6496A">
              <w:rPr>
                <w:rFonts w:cs="Times New Roman"/>
                <w:lang w:val="fr-FR" w:bidi="fr-FR"/>
              </w:rPr>
              <w:t>avec une solide expérience</w:t>
            </w:r>
            <w:r w:rsidR="007359E3">
              <w:rPr>
                <w:rFonts w:cs="Times New Roman"/>
                <w:lang w:val="fr-FR" w:bidi="fr-FR"/>
              </w:rPr>
              <w:t xml:space="preserve"> pour Authou</w:t>
            </w:r>
          </w:p>
          <w:p w:rsidR="000C1C7A" w:rsidRPr="000C1C7A" w:rsidRDefault="000C1C7A" w:rsidP="00780B21">
            <w:pPr>
              <w:pStyle w:val="Standard"/>
              <w:numPr>
                <w:ilvl w:val="0"/>
                <w:numId w:val="9"/>
              </w:numPr>
              <w:spacing w:before="120"/>
              <w:rPr>
                <w:rFonts w:cs="Times New Roman"/>
                <w:lang w:val="fr-FR" w:bidi="fr-FR"/>
              </w:rPr>
            </w:pPr>
            <w:r>
              <w:rPr>
                <w:rFonts w:cs="Times New Roman"/>
                <w:lang w:val="fr-FR" w:bidi="fr-FR"/>
              </w:rPr>
              <w:t>vœux du maire : 18 janvier à 16h à l’école avec des galettes des reines et des rois, petits et grands</w:t>
            </w:r>
          </w:p>
        </w:tc>
      </w:tr>
    </w:tbl>
    <w:p w:rsidR="000C1C7A" w:rsidRDefault="000C1C7A" w:rsidP="00821D4F">
      <w:pPr>
        <w:spacing w:after="0" w:line="240" w:lineRule="auto"/>
        <w:jc w:val="center"/>
        <w:rPr>
          <w:rFonts w:ascii="Brush Script MT" w:hAnsi="Brush Script MT"/>
          <w:b/>
          <w:bCs/>
          <w:sz w:val="24"/>
          <w:szCs w:val="72"/>
        </w:rPr>
      </w:pPr>
    </w:p>
    <w:tbl>
      <w:tblPr>
        <w:tblStyle w:val="Grilledutableau"/>
        <w:tblW w:w="11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3"/>
        <w:gridCol w:w="222"/>
      </w:tblGrid>
      <w:tr w:rsidR="005C498D" w:rsidTr="0009215B">
        <w:trPr>
          <w:trHeight w:val="1251"/>
        </w:trPr>
        <w:tc>
          <w:tcPr>
            <w:tcW w:w="10820" w:type="dxa"/>
          </w:tcPr>
          <w:tbl>
            <w:tblPr>
              <w:tblStyle w:val="Grilledutableau"/>
              <w:tblW w:w="10957" w:type="dxa"/>
              <w:tblBorders>
                <w:insideH w:val="none" w:sz="0" w:space="0" w:color="auto"/>
                <w:insideV w:val="none" w:sz="0" w:space="0" w:color="auto"/>
              </w:tblBorders>
              <w:tblLook w:val="04A0" w:firstRow="1" w:lastRow="0" w:firstColumn="1" w:lastColumn="0" w:noHBand="0" w:noVBand="1"/>
            </w:tblPr>
            <w:tblGrid>
              <w:gridCol w:w="10957"/>
            </w:tblGrid>
            <w:tr w:rsidR="005C498D" w:rsidTr="0009215B">
              <w:tc>
                <w:tcPr>
                  <w:tcW w:w="10957" w:type="dxa"/>
                </w:tcPr>
                <w:p w:rsidR="005C498D" w:rsidRDefault="005C498D" w:rsidP="00540493">
                  <w:pPr>
                    <w:jc w:val="both"/>
                  </w:pPr>
                  <w:r w:rsidRPr="007F341B">
                    <w:rPr>
                      <w:rFonts w:ascii="Brush Script MT" w:hAnsi="Brush Script MT"/>
                      <w:b/>
                      <w:bCs/>
                      <w:sz w:val="48"/>
                      <w:szCs w:val="72"/>
                    </w:rPr>
                    <w:t>A noter dans l’agenda</w:t>
                  </w:r>
                  <w:r w:rsidR="00540493">
                    <w:rPr>
                      <w:rFonts w:ascii="Brush Script MT" w:hAnsi="Brush Script MT"/>
                      <w:b/>
                      <w:bCs/>
                      <w:sz w:val="48"/>
                      <w:szCs w:val="72"/>
                    </w:rPr>
                    <w:t xml:space="preserve"> </w:t>
                  </w:r>
                  <w:r>
                    <w:rPr>
                      <w:rFonts w:cs="Times New Roman"/>
                      <w:lang w:bidi="fr-FR"/>
                    </w:rPr>
                    <w:t>réunion d’échange </w:t>
                  </w:r>
                  <w:r w:rsidR="00540493">
                    <w:rPr>
                      <w:rFonts w:cs="Times New Roman"/>
                      <w:lang w:bidi="fr-FR"/>
                    </w:rPr>
                    <w:t>avec le conseil</w:t>
                  </w:r>
                  <w:r w:rsidR="002976D0">
                    <w:rPr>
                      <w:rFonts w:cs="Times New Roman"/>
                      <w:lang w:bidi="fr-FR"/>
                    </w:rPr>
                    <w:t xml:space="preserve"> </w:t>
                  </w:r>
                  <w:r>
                    <w:rPr>
                      <w:rFonts w:cs="Times New Roman"/>
                      <w:lang w:bidi="fr-FR"/>
                    </w:rPr>
                    <w:t>le 30 novembre à 11h, à la salle des mariages</w:t>
                  </w:r>
                  <w:r w:rsidR="0009215B">
                    <w:rPr>
                      <w:rFonts w:cs="Times New Roman"/>
                      <w:lang w:bidi="fr-FR"/>
                    </w:rPr>
                    <w:t>.</w:t>
                  </w:r>
                </w:p>
              </w:tc>
            </w:tr>
          </w:tbl>
          <w:p w:rsidR="005C498D" w:rsidRPr="00A6496A" w:rsidRDefault="005C498D" w:rsidP="00D82132">
            <w:pPr>
              <w:jc w:val="both"/>
              <w:rPr>
                <w:sz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6183"/>
            </w:tblGrid>
            <w:tr w:rsidR="00540493" w:rsidTr="005A4703">
              <w:tc>
                <w:tcPr>
                  <w:tcW w:w="4774" w:type="dxa"/>
                </w:tcPr>
                <w:p w:rsidR="00540493" w:rsidRDefault="00540493" w:rsidP="005C498D">
                  <w:pPr>
                    <w:pStyle w:val="Standard"/>
                    <w:numPr>
                      <w:ilvl w:val="0"/>
                      <w:numId w:val="9"/>
                    </w:numPr>
                    <w:rPr>
                      <w:rFonts w:cs="Times New Roman"/>
                      <w:lang w:val="fr-FR" w:bidi="fr-FR"/>
                    </w:rPr>
                  </w:pPr>
                  <w:r>
                    <w:rPr>
                      <w:noProof/>
                      <w:lang w:val="fr-FR" w:eastAsia="zh-CN" w:bidi="ar-SA"/>
                    </w:rPr>
                    <w:drawing>
                      <wp:inline distT="0" distB="0" distL="0" distR="0" wp14:anchorId="42B43503" wp14:editId="166279DA">
                        <wp:extent cx="2171700" cy="150297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0919" cy="1509355"/>
                                </a:xfrm>
                                <a:prstGeom prst="rect">
                                  <a:avLst/>
                                </a:prstGeom>
                              </pic:spPr>
                            </pic:pic>
                          </a:graphicData>
                        </a:graphic>
                      </wp:inline>
                    </w:drawing>
                  </w:r>
                </w:p>
              </w:tc>
              <w:tc>
                <w:tcPr>
                  <w:tcW w:w="6183" w:type="dxa"/>
                </w:tcPr>
                <w:p w:rsidR="005A4703" w:rsidRDefault="00540493" w:rsidP="00CA514E">
                  <w:pPr>
                    <w:pStyle w:val="Standard"/>
                    <w:spacing w:before="120" w:line="120" w:lineRule="auto"/>
                    <w:ind w:left="115"/>
                    <w:rPr>
                      <w:rFonts w:ascii="Brush Script MT" w:eastAsiaTheme="minorEastAsia" w:hAnsi="Brush Script MT" w:cstheme="minorBidi"/>
                      <w:b/>
                      <w:bCs/>
                      <w:kern w:val="0"/>
                      <w:sz w:val="48"/>
                      <w:szCs w:val="72"/>
                      <w:lang w:val="fr-FR" w:eastAsia="zh-CN" w:bidi="ar-SA"/>
                    </w:rPr>
                  </w:pPr>
                  <w:r w:rsidRPr="00540493">
                    <w:rPr>
                      <w:rFonts w:ascii="Brush Script MT" w:eastAsiaTheme="minorEastAsia" w:hAnsi="Brush Script MT" w:cstheme="minorBidi"/>
                      <w:b/>
                      <w:bCs/>
                      <w:kern w:val="0"/>
                      <w:sz w:val="48"/>
                      <w:szCs w:val="72"/>
                      <w:lang w:val="fr-FR" w:eastAsia="zh-CN" w:bidi="ar-SA"/>
                    </w:rPr>
                    <w:t>horaires pour les nuisances sonores du voisinage</w:t>
                  </w:r>
                </w:p>
                <w:p w:rsidR="00540493" w:rsidRPr="00540493" w:rsidRDefault="007359E3" w:rsidP="005A4703">
                  <w:pPr>
                    <w:pStyle w:val="Standard"/>
                    <w:ind w:left="113"/>
                    <w:rPr>
                      <w:rFonts w:cs="Times New Roman"/>
                      <w:lang w:val="fr-FR" w:bidi="fr-FR"/>
                    </w:rPr>
                  </w:pPr>
                  <w:r>
                    <w:rPr>
                      <w:rFonts w:cs="Times New Roman"/>
                      <w:lang w:val="fr-FR" w:bidi="fr-FR"/>
                    </w:rPr>
                    <w:t>P</w:t>
                  </w:r>
                  <w:r w:rsidR="005A4703">
                    <w:rPr>
                      <w:rFonts w:cs="Times New Roman"/>
                      <w:lang w:val="fr-FR" w:bidi="fr-FR"/>
                    </w:rPr>
                    <w:t xml:space="preserve">roposition soumise aux votes lors d’un prochain conseil sur la base d’un </w:t>
                  </w:r>
                  <w:r w:rsidR="00540493" w:rsidRPr="00540493">
                    <w:rPr>
                      <w:rFonts w:cs="Times New Roman"/>
                      <w:lang w:val="fr-FR" w:bidi="fr-FR"/>
                    </w:rPr>
                    <w:t xml:space="preserve">nouvel arrêté de la préfecture : </w:t>
                  </w:r>
                </w:p>
                <w:p w:rsidR="00540493" w:rsidRDefault="00540493" w:rsidP="00540493">
                  <w:pPr>
                    <w:pStyle w:val="Standard"/>
                    <w:numPr>
                      <w:ilvl w:val="0"/>
                      <w:numId w:val="10"/>
                    </w:numPr>
                    <w:ind w:left="253" w:hanging="253"/>
                    <w:rPr>
                      <w:rFonts w:cs="Times New Roman"/>
                      <w:lang w:val="fr-FR" w:bidi="fr-FR"/>
                    </w:rPr>
                  </w:pPr>
                  <w:r>
                    <w:rPr>
                      <w:rFonts w:cs="Times New Roman"/>
                      <w:lang w:val="fr-FR" w:bidi="fr-FR"/>
                    </w:rPr>
                    <w:t>en semaine de 8h30 à 12h et de 14h30 à 19h30 (</w:t>
                  </w:r>
                  <w:r w:rsidRPr="007359E3">
                    <w:rPr>
                      <w:rFonts w:cs="Times New Roman"/>
                      <w:dstrike/>
                      <w:lang w:val="fr-FR" w:bidi="fr-FR"/>
                    </w:rPr>
                    <w:t>20h</w:t>
                  </w:r>
                  <w:r w:rsidR="00780B21">
                    <w:rPr>
                      <w:rFonts w:cs="Times New Roman"/>
                      <w:dstrike/>
                      <w:lang w:val="fr-FR" w:bidi="fr-FR"/>
                    </w:rPr>
                    <w:t xml:space="preserve"> </w:t>
                  </w:r>
                  <w:r w:rsidR="00780B21" w:rsidRPr="00780B21">
                    <w:rPr>
                      <w:rFonts w:cs="Times New Roman"/>
                      <w:lang w:val="fr-FR" w:bidi="fr-FR"/>
                    </w:rPr>
                    <w:t>avant</w:t>
                  </w:r>
                  <w:r>
                    <w:rPr>
                      <w:rFonts w:cs="Times New Roman"/>
                      <w:lang w:val="fr-FR" w:bidi="fr-FR"/>
                    </w:rPr>
                    <w:t>)</w:t>
                  </w:r>
                </w:p>
                <w:p w:rsidR="00540493" w:rsidRDefault="00540493" w:rsidP="00540493">
                  <w:pPr>
                    <w:pStyle w:val="Standard"/>
                    <w:numPr>
                      <w:ilvl w:val="0"/>
                      <w:numId w:val="10"/>
                    </w:numPr>
                    <w:ind w:left="253" w:hanging="253"/>
                    <w:rPr>
                      <w:rFonts w:cs="Times New Roman"/>
                      <w:lang w:val="fr-FR" w:bidi="fr-FR"/>
                    </w:rPr>
                  </w:pPr>
                  <w:r>
                    <w:rPr>
                      <w:rFonts w:cs="Times New Roman"/>
                      <w:lang w:val="fr-FR" w:bidi="fr-FR"/>
                    </w:rPr>
                    <w:t>le samedi : de 9h à 12h et de 14h30 (</w:t>
                  </w:r>
                  <w:r w:rsidRPr="007359E3">
                    <w:rPr>
                      <w:rFonts w:cs="Times New Roman"/>
                      <w:dstrike/>
                      <w:lang w:val="fr-FR" w:bidi="fr-FR"/>
                    </w:rPr>
                    <w:t>15h</w:t>
                  </w:r>
                  <w:r w:rsidR="00780B21">
                    <w:rPr>
                      <w:rFonts w:cs="Times New Roman"/>
                      <w:dstrike/>
                      <w:lang w:val="fr-FR" w:bidi="fr-FR"/>
                    </w:rPr>
                    <w:t xml:space="preserve"> </w:t>
                  </w:r>
                  <w:r w:rsidR="00780B21" w:rsidRPr="00780B21">
                    <w:rPr>
                      <w:rFonts w:cs="Times New Roman"/>
                      <w:lang w:val="fr-FR" w:bidi="fr-FR"/>
                    </w:rPr>
                    <w:t>avant</w:t>
                  </w:r>
                  <w:r>
                    <w:rPr>
                      <w:rFonts w:cs="Times New Roman"/>
                      <w:lang w:val="fr-FR" w:bidi="fr-FR"/>
                    </w:rPr>
                    <w:t xml:space="preserve">) à 19h </w:t>
                  </w:r>
                </w:p>
                <w:p w:rsidR="00540493" w:rsidRDefault="00540493" w:rsidP="00540493">
                  <w:pPr>
                    <w:pStyle w:val="Standard"/>
                    <w:numPr>
                      <w:ilvl w:val="0"/>
                      <w:numId w:val="10"/>
                    </w:numPr>
                    <w:ind w:left="253" w:hanging="253"/>
                    <w:rPr>
                      <w:rFonts w:cs="Times New Roman"/>
                      <w:lang w:val="fr-FR" w:bidi="fr-FR"/>
                    </w:rPr>
                  </w:pPr>
                  <w:r w:rsidRPr="00540493">
                    <w:rPr>
                      <w:rFonts w:cs="Times New Roman"/>
                      <w:lang w:val="fr-FR" w:bidi="fr-FR"/>
                    </w:rPr>
                    <w:t>jours fériés </w:t>
                  </w:r>
                  <w:r>
                    <w:rPr>
                      <w:rFonts w:cs="Times New Roman"/>
                      <w:lang w:val="fr-FR" w:bidi="fr-FR"/>
                    </w:rPr>
                    <w:t xml:space="preserve">en semaine </w:t>
                  </w:r>
                  <w:r w:rsidRPr="00540493">
                    <w:rPr>
                      <w:rFonts w:cs="Times New Roman"/>
                      <w:lang w:val="fr-FR" w:bidi="fr-FR"/>
                    </w:rPr>
                    <w:t>: de 10h à 12h </w:t>
                  </w:r>
                </w:p>
                <w:p w:rsidR="00540493" w:rsidRPr="00540493" w:rsidRDefault="00540493" w:rsidP="00540493">
                  <w:pPr>
                    <w:pStyle w:val="Standard"/>
                    <w:numPr>
                      <w:ilvl w:val="0"/>
                      <w:numId w:val="10"/>
                    </w:numPr>
                    <w:ind w:left="253" w:hanging="253"/>
                    <w:rPr>
                      <w:rFonts w:cs="Times New Roman"/>
                      <w:lang w:val="fr-FR" w:bidi="fr-FR"/>
                    </w:rPr>
                  </w:pPr>
                  <w:r>
                    <w:rPr>
                      <w:rFonts w:cs="Times New Roman"/>
                      <w:lang w:val="fr-FR" w:bidi="fr-FR"/>
                    </w:rPr>
                    <w:t>dimanches : pas de nuisance sonore</w:t>
                  </w:r>
                </w:p>
              </w:tc>
            </w:tr>
          </w:tbl>
          <w:p w:rsidR="005C498D" w:rsidRDefault="005C498D" w:rsidP="00D82132">
            <w:pPr>
              <w:jc w:val="both"/>
            </w:pPr>
          </w:p>
        </w:tc>
        <w:tc>
          <w:tcPr>
            <w:tcW w:w="236" w:type="dxa"/>
          </w:tcPr>
          <w:p w:rsidR="005C498D" w:rsidRPr="00AB6328" w:rsidRDefault="005C498D" w:rsidP="00D82132">
            <w:pPr>
              <w:jc w:val="both"/>
              <w:rPr>
                <w:rFonts w:cs="Times New Roman"/>
                <w:lang w:bidi="fr-FR"/>
              </w:rPr>
            </w:pPr>
          </w:p>
        </w:tc>
      </w:tr>
    </w:tbl>
    <w:p w:rsidR="00540493" w:rsidRDefault="00540493" w:rsidP="00BB534F">
      <w:pPr>
        <w:spacing w:after="0" w:line="240" w:lineRule="auto"/>
        <w:rPr>
          <w:rFonts w:ascii="Brush Script MT" w:hAnsi="Brush Script MT"/>
          <w:b/>
          <w:bCs/>
          <w:sz w:val="44"/>
          <w:szCs w:val="72"/>
        </w:rPr>
      </w:pPr>
    </w:p>
    <w:p w:rsidR="001605EA" w:rsidRPr="00C01062" w:rsidRDefault="001605EA" w:rsidP="00BB534F">
      <w:pPr>
        <w:spacing w:after="0" w:line="240" w:lineRule="auto"/>
        <w:rPr>
          <w:rFonts w:ascii="Brush Script MT" w:hAnsi="Brush Script MT"/>
          <w:b/>
          <w:bCs/>
          <w:sz w:val="44"/>
          <w:szCs w:val="72"/>
        </w:rPr>
      </w:pPr>
      <w:r w:rsidRPr="00C01062">
        <w:rPr>
          <w:rFonts w:ascii="Brush Script MT" w:hAnsi="Brush Script MT"/>
          <w:b/>
          <w:bCs/>
          <w:sz w:val="44"/>
          <w:szCs w:val="72"/>
        </w:rPr>
        <w:t>Principaux éléments de la réunion d</w:t>
      </w:r>
      <w:r w:rsidR="00C01062" w:rsidRPr="00C01062">
        <w:rPr>
          <w:rFonts w:ascii="Brush Script MT" w:hAnsi="Brush Script MT"/>
          <w:b/>
          <w:bCs/>
          <w:sz w:val="44"/>
          <w:szCs w:val="72"/>
        </w:rPr>
        <w:t xml:space="preserve">es conseillers </w:t>
      </w:r>
      <w:r w:rsidRPr="00C01062">
        <w:rPr>
          <w:rFonts w:ascii="Brush Script MT" w:hAnsi="Brush Script MT"/>
          <w:b/>
          <w:bCs/>
          <w:sz w:val="44"/>
          <w:szCs w:val="72"/>
        </w:rPr>
        <w:t>municipa</w:t>
      </w:r>
      <w:r w:rsidR="00C01062" w:rsidRPr="00C01062">
        <w:rPr>
          <w:rFonts w:ascii="Brush Script MT" w:hAnsi="Brush Script MT"/>
          <w:b/>
          <w:bCs/>
          <w:sz w:val="44"/>
          <w:szCs w:val="72"/>
        </w:rPr>
        <w:t>ux</w:t>
      </w:r>
      <w:r w:rsidRPr="00C01062">
        <w:rPr>
          <w:rFonts w:ascii="Brush Script MT" w:hAnsi="Brush Script MT"/>
          <w:b/>
          <w:bCs/>
          <w:sz w:val="44"/>
          <w:szCs w:val="72"/>
        </w:rPr>
        <w:t xml:space="preserve"> du </w:t>
      </w:r>
      <w:r w:rsidR="00C01062" w:rsidRPr="00C01062">
        <w:rPr>
          <w:rFonts w:ascii="Brush Script MT" w:hAnsi="Brush Script MT"/>
          <w:b/>
          <w:bCs/>
          <w:sz w:val="44"/>
          <w:szCs w:val="72"/>
        </w:rPr>
        <w:t>13 septembre</w:t>
      </w:r>
    </w:p>
    <w:p w:rsidR="00AE6DF0" w:rsidRDefault="00C625BB" w:rsidP="001605EA">
      <w:pPr>
        <w:spacing w:after="0" w:line="240" w:lineRule="auto"/>
        <w:jc w:val="center"/>
      </w:pPr>
      <w:r>
        <w:t>Il ne s’agit pas d‘une réunion du conseil municipal au sens légal, il n’y aura donc pas de compte rendu affiché en mairie.</w:t>
      </w:r>
    </w:p>
    <w:p w:rsidR="00C625BB" w:rsidRDefault="00C625BB" w:rsidP="00CD09B0">
      <w:pPr>
        <w:spacing w:after="0" w:line="240" w:lineRule="auto"/>
        <w:jc w:val="center"/>
      </w:pPr>
      <w:r>
        <w:t>Il n’y a pas d’obligation à tenir une réunion de conseil municipal chaque mois, mais les conseillers tiennent à faire avancer les sujets sur lesquels ils peuvent intervenir pour le bien de la commune</w:t>
      </w:r>
    </w:p>
    <w:p w:rsidR="004B62A6" w:rsidRDefault="004B62A6" w:rsidP="001605EA">
      <w:pPr>
        <w:spacing w:after="0" w:line="240" w:lineRule="auto"/>
        <w:jc w:val="center"/>
      </w:pPr>
    </w:p>
    <w:p w:rsidR="00C625BB" w:rsidRPr="004B62A6" w:rsidRDefault="004B62A6" w:rsidP="004B62A6">
      <w:pPr>
        <w:pStyle w:val="Paragraphedeliste"/>
        <w:numPr>
          <w:ilvl w:val="0"/>
          <w:numId w:val="7"/>
        </w:numPr>
        <w:spacing w:after="0" w:line="240" w:lineRule="auto"/>
        <w:rPr>
          <w:b/>
        </w:rPr>
      </w:pPr>
      <w:r w:rsidRPr="00183957">
        <w:rPr>
          <w:b/>
        </w:rPr>
        <w:t>point sur la</w:t>
      </w:r>
      <w:r>
        <w:rPr>
          <w:b/>
        </w:rPr>
        <w:t xml:space="preserve"> situation financière</w:t>
      </w:r>
      <w:r w:rsidR="007359E3">
        <w:rPr>
          <w:b/>
        </w:rPr>
        <w:t xml:space="preserve"> pour l’année 2024</w:t>
      </w:r>
    </w:p>
    <w:p w:rsidR="004B62A6" w:rsidRPr="004B62A6" w:rsidRDefault="004B62A6" w:rsidP="004B62A6">
      <w:pPr>
        <w:pStyle w:val="Standard"/>
        <w:ind w:left="720"/>
        <w:rPr>
          <w:rFonts w:asciiTheme="minorHAnsi" w:eastAsiaTheme="minorEastAsia" w:hAnsiTheme="minorHAnsi" w:cstheme="minorBidi"/>
          <w:kern w:val="0"/>
          <w:sz w:val="22"/>
          <w:szCs w:val="22"/>
          <w:lang w:val="fr-FR" w:eastAsia="zh-CN" w:bidi="ar-SA"/>
        </w:rPr>
      </w:pPr>
      <w:r w:rsidRPr="004B62A6">
        <w:rPr>
          <w:rFonts w:asciiTheme="minorHAnsi" w:eastAsiaTheme="minorEastAsia" w:hAnsiTheme="minorHAnsi" w:cstheme="minorBidi"/>
          <w:kern w:val="0"/>
          <w:sz w:val="22"/>
          <w:szCs w:val="22"/>
          <w:lang w:val="fr-FR" w:eastAsia="zh-CN" w:bidi="ar-SA"/>
        </w:rPr>
        <w:t>Une réestimation conduit en fonctionnement à un déficit qui pourrait être de 10.000 € et en investissement à un déficit de 14.000 €. Cependant les recettes sur lesquelles sont basés ces chiffres sont très incertaines et ne seront connues qu’en décembre.</w:t>
      </w:r>
    </w:p>
    <w:p w:rsidR="004B62A6" w:rsidRPr="004B62A6" w:rsidRDefault="004B62A6" w:rsidP="004B62A6">
      <w:pPr>
        <w:pStyle w:val="Standard"/>
        <w:ind w:left="720"/>
        <w:rPr>
          <w:rFonts w:asciiTheme="minorHAnsi" w:eastAsiaTheme="minorEastAsia" w:hAnsiTheme="minorHAnsi" w:cstheme="minorBidi"/>
          <w:kern w:val="0"/>
          <w:sz w:val="22"/>
          <w:szCs w:val="22"/>
          <w:lang w:val="fr-FR" w:eastAsia="zh-CN" w:bidi="ar-SA"/>
        </w:rPr>
      </w:pPr>
      <w:r w:rsidRPr="004B62A6">
        <w:rPr>
          <w:rFonts w:asciiTheme="minorHAnsi" w:eastAsiaTheme="minorEastAsia" w:hAnsiTheme="minorHAnsi" w:cstheme="minorBidi"/>
          <w:kern w:val="0"/>
          <w:sz w:val="22"/>
          <w:szCs w:val="22"/>
          <w:lang w:val="fr-FR" w:eastAsia="zh-CN" w:bidi="ar-SA"/>
        </w:rPr>
        <w:t>Pour couvrir ces pertes, nous</w:t>
      </w:r>
      <w:r w:rsidR="00780B21">
        <w:rPr>
          <w:rFonts w:asciiTheme="minorHAnsi" w:eastAsiaTheme="minorEastAsia" w:hAnsiTheme="minorHAnsi" w:cstheme="minorBidi"/>
          <w:kern w:val="0"/>
          <w:sz w:val="22"/>
          <w:szCs w:val="22"/>
          <w:lang w:val="fr-FR" w:eastAsia="zh-CN" w:bidi="ar-SA"/>
        </w:rPr>
        <w:t xml:space="preserve"> avons en report à fin 2023, </w:t>
      </w:r>
      <w:r w:rsidRPr="004B62A6">
        <w:rPr>
          <w:rFonts w:asciiTheme="minorHAnsi" w:eastAsiaTheme="minorEastAsia" w:hAnsiTheme="minorHAnsi" w:cstheme="minorBidi"/>
          <w:kern w:val="0"/>
          <w:sz w:val="22"/>
          <w:szCs w:val="22"/>
          <w:lang w:val="fr-FR" w:eastAsia="zh-CN" w:bidi="ar-SA"/>
        </w:rPr>
        <w:t>72.000 €</w:t>
      </w:r>
      <w:r w:rsidR="00780B21">
        <w:rPr>
          <w:rFonts w:asciiTheme="minorHAnsi" w:eastAsiaTheme="minorEastAsia" w:hAnsiTheme="minorHAnsi" w:cstheme="minorBidi"/>
          <w:kern w:val="0"/>
          <w:sz w:val="22"/>
          <w:szCs w:val="22"/>
          <w:lang w:val="fr-FR" w:eastAsia="zh-CN" w:bidi="ar-SA"/>
        </w:rPr>
        <w:t xml:space="preserve"> (fonctionnement et investissements)</w:t>
      </w:r>
      <w:r w:rsidRPr="004B62A6">
        <w:rPr>
          <w:rFonts w:asciiTheme="minorHAnsi" w:eastAsiaTheme="minorEastAsia" w:hAnsiTheme="minorHAnsi" w:cstheme="minorBidi"/>
          <w:kern w:val="0"/>
          <w:sz w:val="22"/>
          <w:szCs w:val="22"/>
          <w:lang w:val="fr-FR" w:eastAsia="zh-CN" w:bidi="ar-SA"/>
        </w:rPr>
        <w:t>, Il nous resterait, dans cette hypothèse, à fin 2024 une réserve de 48.000 €.</w:t>
      </w:r>
    </w:p>
    <w:p w:rsidR="004B62A6" w:rsidRPr="004B62A6" w:rsidRDefault="004B62A6" w:rsidP="004B62A6">
      <w:pPr>
        <w:pStyle w:val="Standard"/>
        <w:ind w:left="720"/>
        <w:rPr>
          <w:rFonts w:asciiTheme="minorHAnsi" w:eastAsiaTheme="minorEastAsia" w:hAnsiTheme="minorHAnsi" w:cstheme="minorBidi"/>
          <w:kern w:val="0"/>
          <w:sz w:val="22"/>
          <w:szCs w:val="22"/>
          <w:lang w:val="fr-FR" w:eastAsia="zh-CN" w:bidi="ar-SA"/>
        </w:rPr>
      </w:pPr>
      <w:r w:rsidRPr="004B62A6">
        <w:rPr>
          <w:rFonts w:asciiTheme="minorHAnsi" w:eastAsiaTheme="minorEastAsia" w:hAnsiTheme="minorHAnsi" w:cstheme="minorBidi"/>
          <w:kern w:val="0"/>
          <w:sz w:val="22"/>
          <w:szCs w:val="22"/>
          <w:lang w:val="fr-FR" w:eastAsia="zh-CN" w:bidi="ar-SA"/>
        </w:rPr>
        <w:t>L’opinion de la communauté de communes comme de la préfecture est que l’école a représenté un coût trop important pour la commune depuis des années et que nous devons augmenter les impôts pour retrouver un équilibre financier qui permette de répondre aux besoins des habitants. Il faudra arbitrer pour le budget 2025. L</w:t>
      </w:r>
      <w:r w:rsidR="00FE186D">
        <w:rPr>
          <w:rFonts w:asciiTheme="minorHAnsi" w:eastAsiaTheme="minorEastAsia" w:hAnsiTheme="minorHAnsi" w:cstheme="minorBidi"/>
          <w:kern w:val="0"/>
          <w:sz w:val="22"/>
          <w:szCs w:val="22"/>
          <w:lang w:val="fr-FR" w:eastAsia="zh-CN" w:bidi="ar-SA"/>
        </w:rPr>
        <w:t xml:space="preserve">e coût important que représente encore </w:t>
      </w:r>
      <w:r w:rsidRPr="004B62A6">
        <w:rPr>
          <w:rFonts w:asciiTheme="minorHAnsi" w:eastAsiaTheme="minorEastAsia" w:hAnsiTheme="minorHAnsi" w:cstheme="minorBidi"/>
          <w:kern w:val="0"/>
          <w:sz w:val="22"/>
          <w:szCs w:val="22"/>
          <w:lang w:val="fr-FR" w:eastAsia="zh-CN" w:bidi="ar-SA"/>
        </w:rPr>
        <w:t xml:space="preserve">la facturation « Transfert de compétences » par la communauté de communes </w:t>
      </w:r>
      <w:r w:rsidR="00FE186D">
        <w:rPr>
          <w:rFonts w:asciiTheme="minorHAnsi" w:eastAsiaTheme="minorEastAsia" w:hAnsiTheme="minorHAnsi" w:cstheme="minorBidi"/>
          <w:kern w:val="0"/>
          <w:sz w:val="22"/>
          <w:szCs w:val="22"/>
          <w:lang w:val="fr-FR" w:eastAsia="zh-CN" w:bidi="ar-SA"/>
        </w:rPr>
        <w:t xml:space="preserve">pour l’école </w:t>
      </w:r>
      <w:r w:rsidRPr="004B62A6">
        <w:rPr>
          <w:rFonts w:asciiTheme="minorHAnsi" w:eastAsiaTheme="minorEastAsia" w:hAnsiTheme="minorHAnsi" w:cstheme="minorBidi"/>
          <w:kern w:val="0"/>
          <w:sz w:val="22"/>
          <w:szCs w:val="22"/>
          <w:lang w:val="fr-FR" w:eastAsia="zh-CN" w:bidi="ar-SA"/>
        </w:rPr>
        <w:t>reste à clarifier.</w:t>
      </w:r>
    </w:p>
    <w:p w:rsidR="004B62A6" w:rsidRPr="004B62A6" w:rsidRDefault="004B62A6" w:rsidP="004B62A6">
      <w:pPr>
        <w:pStyle w:val="Standard"/>
        <w:ind w:left="720"/>
        <w:rPr>
          <w:rFonts w:asciiTheme="minorHAnsi" w:eastAsiaTheme="minorEastAsia" w:hAnsiTheme="minorHAnsi" w:cstheme="minorBidi"/>
          <w:kern w:val="0"/>
          <w:sz w:val="22"/>
          <w:szCs w:val="22"/>
          <w:lang w:val="fr-FR" w:eastAsia="zh-CN" w:bidi="ar-SA"/>
        </w:rPr>
      </w:pPr>
      <w:r w:rsidRPr="004B62A6">
        <w:rPr>
          <w:rFonts w:asciiTheme="minorHAnsi" w:eastAsiaTheme="minorEastAsia" w:hAnsiTheme="minorHAnsi" w:cstheme="minorBidi"/>
          <w:kern w:val="0"/>
          <w:sz w:val="22"/>
          <w:szCs w:val="22"/>
          <w:lang w:val="fr-FR" w:eastAsia="zh-CN" w:bidi="ar-SA"/>
        </w:rPr>
        <w:t>Un emprunt de 100 K€ a été souscrit début 2022 pour payer les 3 réserves d’eau installées pour la lutte contre les incendies, et l’isolation de 2 maisons communales. Nous paierons cet emprunt jusqu’en 2042. Il serait nécessaire d’analyser les processus relatifs à ces dépenses</w:t>
      </w:r>
      <w:r w:rsidR="00FE186D">
        <w:rPr>
          <w:rFonts w:asciiTheme="minorHAnsi" w:eastAsiaTheme="minorEastAsia" w:hAnsiTheme="minorHAnsi" w:cstheme="minorBidi"/>
          <w:kern w:val="0"/>
          <w:sz w:val="22"/>
          <w:szCs w:val="22"/>
          <w:lang w:val="fr-FR" w:eastAsia="zh-CN" w:bidi="ar-SA"/>
        </w:rPr>
        <w:t xml:space="preserve"> (obtention de devis, absence de subvention, suivi des travaux)</w:t>
      </w:r>
      <w:r w:rsidRPr="004B62A6">
        <w:rPr>
          <w:rFonts w:asciiTheme="minorHAnsi" w:eastAsiaTheme="minorEastAsia" w:hAnsiTheme="minorHAnsi" w:cstheme="minorBidi"/>
          <w:kern w:val="0"/>
          <w:sz w:val="22"/>
          <w:szCs w:val="22"/>
          <w:lang w:val="fr-FR" w:eastAsia="zh-CN" w:bidi="ar-SA"/>
        </w:rPr>
        <w:t xml:space="preserve">. </w:t>
      </w:r>
    </w:p>
    <w:p w:rsidR="004B62A6" w:rsidRDefault="004B62A6" w:rsidP="004B62A6">
      <w:pPr>
        <w:pStyle w:val="Standard"/>
        <w:ind w:left="720"/>
        <w:rPr>
          <w:rFonts w:asciiTheme="minorHAnsi" w:eastAsiaTheme="minorEastAsia" w:hAnsiTheme="minorHAnsi" w:cstheme="minorBidi"/>
          <w:kern w:val="0"/>
          <w:sz w:val="22"/>
          <w:szCs w:val="22"/>
          <w:lang w:val="fr-FR" w:eastAsia="zh-CN" w:bidi="ar-SA"/>
        </w:rPr>
      </w:pPr>
      <w:r w:rsidRPr="004B62A6">
        <w:rPr>
          <w:rFonts w:asciiTheme="minorHAnsi" w:eastAsiaTheme="minorEastAsia" w:hAnsiTheme="minorHAnsi" w:cstheme="minorBidi"/>
          <w:kern w:val="0"/>
          <w:sz w:val="22"/>
          <w:szCs w:val="22"/>
          <w:lang w:val="fr-FR" w:eastAsia="zh-CN" w:bidi="ar-SA"/>
        </w:rPr>
        <w:t xml:space="preserve">Préparer le budget 2025 : il faut comprendre l’impact des taux d’impôt pour les propriétés bâties et non bâties. Il faut aussi peut-être envisager la vente d’un bâtiment communal pour éviter de se trouver dans un avenir proche sans réserve financière. </w:t>
      </w:r>
    </w:p>
    <w:p w:rsidR="000C1C7A" w:rsidRDefault="000C1C7A" w:rsidP="004B62A6">
      <w:pPr>
        <w:pStyle w:val="Standard"/>
        <w:ind w:left="720"/>
        <w:rPr>
          <w:rFonts w:asciiTheme="minorHAnsi" w:eastAsiaTheme="minorEastAsia" w:hAnsiTheme="minorHAnsi" w:cstheme="minorBidi"/>
          <w:kern w:val="0"/>
          <w:sz w:val="22"/>
          <w:szCs w:val="22"/>
          <w:lang w:val="fr-FR" w:eastAsia="zh-CN" w:bidi="ar-SA"/>
        </w:rPr>
      </w:pPr>
    </w:p>
    <w:p w:rsidR="000C1C7A" w:rsidRPr="000D5452" w:rsidRDefault="000C1C7A" w:rsidP="000C1C7A">
      <w:pPr>
        <w:pStyle w:val="Standard"/>
        <w:numPr>
          <w:ilvl w:val="0"/>
          <w:numId w:val="7"/>
        </w:numPr>
        <w:rPr>
          <w:rFonts w:cs="Times New Roman"/>
          <w:b/>
          <w:lang w:val="fr-FR" w:bidi="fr-FR"/>
        </w:rPr>
      </w:pPr>
      <w:r w:rsidRPr="000D5452">
        <w:rPr>
          <w:rFonts w:cs="Times New Roman"/>
          <w:b/>
          <w:lang w:val="fr-FR" w:bidi="fr-FR"/>
        </w:rPr>
        <w:t>Communauté de communes</w:t>
      </w:r>
    </w:p>
    <w:p w:rsidR="000C1C7A" w:rsidRDefault="000C1C7A" w:rsidP="000C1C7A">
      <w:pPr>
        <w:pStyle w:val="Standard"/>
        <w:ind w:firstLine="360"/>
        <w:rPr>
          <w:rFonts w:cs="Times New Roman"/>
          <w:lang w:val="fr-FR" w:bidi="fr-FR"/>
        </w:rPr>
      </w:pPr>
      <w:r>
        <w:rPr>
          <w:rFonts w:cs="Times New Roman"/>
          <w:lang w:val="fr-FR" w:bidi="fr-FR"/>
        </w:rPr>
        <w:t>Les points suivants avaient été soumis pour cette réunion </w:t>
      </w:r>
      <w:r w:rsidR="007359E3">
        <w:rPr>
          <w:rFonts w:cs="Times New Roman"/>
          <w:lang w:val="fr-FR" w:bidi="fr-FR"/>
        </w:rPr>
        <w:t xml:space="preserve">de la communauté de communes </w:t>
      </w:r>
      <w:r>
        <w:rPr>
          <w:rFonts w:cs="Times New Roman"/>
          <w:lang w:val="fr-FR" w:bidi="fr-FR"/>
        </w:rPr>
        <w:t>:</w:t>
      </w:r>
    </w:p>
    <w:p w:rsidR="000C1C7A" w:rsidRDefault="000C1C7A" w:rsidP="000C1C7A">
      <w:pPr>
        <w:pStyle w:val="Standard"/>
        <w:numPr>
          <w:ilvl w:val="0"/>
          <w:numId w:val="8"/>
        </w:numPr>
        <w:rPr>
          <w:rFonts w:cs="Times New Roman"/>
          <w:lang w:val="fr-FR" w:bidi="fr-FR"/>
        </w:rPr>
      </w:pPr>
      <w:r>
        <w:rPr>
          <w:rFonts w:cs="Times New Roman"/>
          <w:lang w:val="fr-FR" w:bidi="fr-FR"/>
        </w:rPr>
        <w:t xml:space="preserve">coût </w:t>
      </w:r>
      <w:r w:rsidR="007359E3">
        <w:rPr>
          <w:rFonts w:cs="Times New Roman"/>
          <w:lang w:val="fr-FR" w:bidi="fr-FR"/>
        </w:rPr>
        <w:t>de l’</w:t>
      </w:r>
      <w:r>
        <w:rPr>
          <w:rFonts w:cs="Times New Roman"/>
          <w:lang w:val="fr-FR" w:bidi="fr-FR"/>
        </w:rPr>
        <w:t>école (transfert de compétence) : ce sujet</w:t>
      </w:r>
      <w:r w:rsidR="007359E3">
        <w:rPr>
          <w:rFonts w:cs="Times New Roman"/>
          <w:lang w:val="fr-FR" w:bidi="fr-FR"/>
        </w:rPr>
        <w:t>,</w:t>
      </w:r>
      <w:r>
        <w:rPr>
          <w:rFonts w:cs="Times New Roman"/>
          <w:lang w:val="fr-FR" w:bidi="fr-FR"/>
        </w:rPr>
        <w:t xml:space="preserve"> discuté avant et après la réunion</w:t>
      </w:r>
      <w:r w:rsidR="007359E3">
        <w:rPr>
          <w:rFonts w:cs="Times New Roman"/>
          <w:lang w:val="fr-FR" w:bidi="fr-FR"/>
        </w:rPr>
        <w:t>,</w:t>
      </w:r>
      <w:r>
        <w:rPr>
          <w:rFonts w:cs="Times New Roman"/>
          <w:lang w:val="fr-FR" w:bidi="fr-FR"/>
        </w:rPr>
        <w:t xml:space="preserve"> est à poursuivre; </w:t>
      </w:r>
    </w:p>
    <w:p w:rsidR="000C1C7A" w:rsidRDefault="000C1C7A" w:rsidP="000C1C7A">
      <w:pPr>
        <w:pStyle w:val="Standard"/>
        <w:numPr>
          <w:ilvl w:val="0"/>
          <w:numId w:val="8"/>
        </w:numPr>
        <w:rPr>
          <w:rFonts w:cs="Times New Roman"/>
          <w:lang w:val="fr-FR" w:bidi="fr-FR"/>
        </w:rPr>
      </w:pPr>
      <w:r>
        <w:rPr>
          <w:rFonts w:cs="Times New Roman"/>
          <w:lang w:val="fr-FR" w:bidi="fr-FR"/>
        </w:rPr>
        <w:t>simplification administrative </w:t>
      </w:r>
      <w:r w:rsidR="00742B44">
        <w:rPr>
          <w:rFonts w:cs="Times New Roman"/>
          <w:lang w:val="fr-FR" w:bidi="fr-FR"/>
        </w:rPr>
        <w:t xml:space="preserve">du traitement des déclarations préalables et demandes de permis de construire </w:t>
      </w:r>
      <w:r>
        <w:rPr>
          <w:rFonts w:cs="Times New Roman"/>
          <w:lang w:val="fr-FR" w:bidi="fr-FR"/>
        </w:rPr>
        <w:t>: ce point a été retoqué</w:t>
      </w:r>
      <w:r w:rsidR="00FE186D">
        <w:rPr>
          <w:rFonts w:cs="Times New Roman"/>
          <w:lang w:val="fr-FR" w:bidi="fr-FR"/>
        </w:rPr>
        <w:t xml:space="preserve"> ; </w:t>
      </w:r>
      <w:r>
        <w:rPr>
          <w:rFonts w:cs="Times New Roman"/>
          <w:lang w:val="fr-FR" w:bidi="fr-FR"/>
        </w:rPr>
        <w:t xml:space="preserve">cependant in fine </w:t>
      </w:r>
      <w:r w:rsidR="00FE186D">
        <w:rPr>
          <w:rFonts w:cs="Times New Roman"/>
          <w:lang w:val="fr-FR" w:bidi="fr-FR"/>
        </w:rPr>
        <w:t>il a</w:t>
      </w:r>
      <w:r w:rsidR="00742B44">
        <w:rPr>
          <w:rFonts w:cs="Times New Roman"/>
          <w:lang w:val="fr-FR" w:bidi="fr-FR"/>
        </w:rPr>
        <w:t xml:space="preserve"> été affir</w:t>
      </w:r>
      <w:r w:rsidR="00FE186D">
        <w:rPr>
          <w:rFonts w:cs="Times New Roman"/>
          <w:lang w:val="fr-FR" w:bidi="fr-FR"/>
        </w:rPr>
        <w:t>mé que</w:t>
      </w:r>
      <w:r>
        <w:rPr>
          <w:rFonts w:cs="Times New Roman"/>
          <w:lang w:val="fr-FR" w:bidi="fr-FR"/>
        </w:rPr>
        <w:t xml:space="preserve"> le maire rest</w:t>
      </w:r>
      <w:r w:rsidR="00FE186D">
        <w:rPr>
          <w:rFonts w:cs="Times New Roman"/>
          <w:lang w:val="fr-FR" w:bidi="fr-FR"/>
        </w:rPr>
        <w:t xml:space="preserve">e </w:t>
      </w:r>
      <w:r>
        <w:rPr>
          <w:rFonts w:cs="Times New Roman"/>
          <w:lang w:val="fr-FR" w:bidi="fr-FR"/>
        </w:rPr>
        <w:t>le décideur</w:t>
      </w:r>
      <w:r w:rsidR="00FE186D">
        <w:rPr>
          <w:rFonts w:cs="Times New Roman"/>
          <w:lang w:val="fr-FR" w:bidi="fr-FR"/>
        </w:rPr>
        <w:t xml:space="preserve"> (dans certains cas ?)</w:t>
      </w:r>
      <w:r>
        <w:rPr>
          <w:rFonts w:cs="Times New Roman"/>
          <w:lang w:val="fr-FR" w:bidi="fr-FR"/>
        </w:rPr>
        <w:t>. Il serait pertinent d’avoir un groupe sur ce sujet au sein de la commune pour apprécier les demandes du service de la communauté de communes et aussi regarder l’évolution du PLU.</w:t>
      </w:r>
    </w:p>
    <w:p w:rsidR="000C1C7A" w:rsidRDefault="000C1C7A" w:rsidP="000C1C7A">
      <w:pPr>
        <w:pStyle w:val="Standard"/>
        <w:numPr>
          <w:ilvl w:val="0"/>
          <w:numId w:val="8"/>
        </w:numPr>
        <w:rPr>
          <w:rFonts w:cs="Times New Roman"/>
          <w:lang w:val="fr-FR" w:bidi="fr-FR"/>
        </w:rPr>
      </w:pPr>
      <w:r>
        <w:rPr>
          <w:rFonts w:cs="Times New Roman"/>
          <w:lang w:val="fr-FR" w:bidi="fr-FR"/>
        </w:rPr>
        <w:t>réserves d’eau pour la lutte contre les incendies (non abordé)</w:t>
      </w:r>
    </w:p>
    <w:p w:rsidR="000C1C7A" w:rsidRDefault="000C1C7A" w:rsidP="004B62A6">
      <w:pPr>
        <w:pStyle w:val="Standard"/>
        <w:ind w:left="720"/>
        <w:rPr>
          <w:rFonts w:asciiTheme="minorHAnsi" w:eastAsiaTheme="minorEastAsia" w:hAnsiTheme="minorHAnsi" w:cstheme="minorBidi"/>
          <w:kern w:val="0"/>
          <w:sz w:val="22"/>
          <w:szCs w:val="22"/>
          <w:lang w:val="fr-FR" w:eastAsia="zh-CN" w:bidi="ar-SA"/>
        </w:rPr>
      </w:pPr>
    </w:p>
    <w:p w:rsidR="00067251" w:rsidRPr="00F25CCA" w:rsidRDefault="00067251" w:rsidP="00067251">
      <w:pPr>
        <w:pStyle w:val="Standard"/>
        <w:numPr>
          <w:ilvl w:val="0"/>
          <w:numId w:val="7"/>
        </w:numPr>
        <w:rPr>
          <w:rFonts w:cs="Times New Roman"/>
          <w:b/>
          <w:lang w:val="fr-FR" w:bidi="fr-FR"/>
        </w:rPr>
      </w:pPr>
      <w:r w:rsidRPr="00F25CCA">
        <w:rPr>
          <w:rFonts w:cs="Times New Roman"/>
          <w:b/>
          <w:lang w:val="fr-FR" w:bidi="fr-FR"/>
        </w:rPr>
        <w:t>Groupe Voirie</w:t>
      </w:r>
    </w:p>
    <w:p w:rsidR="00067251" w:rsidRDefault="00067251" w:rsidP="00067251">
      <w:pPr>
        <w:pStyle w:val="Standard"/>
        <w:numPr>
          <w:ilvl w:val="0"/>
          <w:numId w:val="11"/>
        </w:numPr>
        <w:rPr>
          <w:rFonts w:cs="Times New Roman"/>
          <w:lang w:val="fr-FR" w:bidi="fr-FR"/>
        </w:rPr>
      </w:pPr>
      <w:r>
        <w:rPr>
          <w:rFonts w:cs="Times New Roman"/>
          <w:lang w:val="fr-FR" w:bidi="fr-FR"/>
        </w:rPr>
        <w:t>arbres dans la rivière : la dernière partie des travaux sera réalisée bénévolement pour limiter les dépenses</w:t>
      </w:r>
    </w:p>
    <w:p w:rsidR="00067251" w:rsidRDefault="00067251" w:rsidP="00067251">
      <w:pPr>
        <w:pStyle w:val="Standard"/>
        <w:numPr>
          <w:ilvl w:val="0"/>
          <w:numId w:val="11"/>
        </w:numPr>
        <w:rPr>
          <w:rFonts w:cs="Times New Roman"/>
          <w:lang w:val="fr-FR" w:bidi="fr-FR"/>
        </w:rPr>
      </w:pPr>
      <w:r>
        <w:rPr>
          <w:rFonts w:cs="Times New Roman"/>
          <w:lang w:val="fr-FR" w:bidi="fr-FR"/>
        </w:rPr>
        <w:t xml:space="preserve">limites de vitesse : la voie principale d’Authou voit passer en moyenne 1200 véhicules par jour. Les différentes tentatives pour ralentir la vitesse n’ont pas eu d’effet et les coûts pour la mise en place de dos d’âne </w:t>
      </w:r>
      <w:r w:rsidR="007359E3">
        <w:rPr>
          <w:rFonts w:cs="Times New Roman"/>
          <w:lang w:val="fr-FR" w:bidi="fr-FR"/>
        </w:rPr>
        <w:t xml:space="preserve">ou </w:t>
      </w:r>
      <w:r>
        <w:rPr>
          <w:rFonts w:cs="Times New Roman"/>
          <w:lang w:val="fr-FR" w:bidi="fr-FR"/>
        </w:rPr>
        <w:t>autres</w:t>
      </w:r>
      <w:r w:rsidR="007359E3">
        <w:rPr>
          <w:rFonts w:cs="Times New Roman"/>
          <w:lang w:val="fr-FR" w:bidi="fr-FR"/>
        </w:rPr>
        <w:t xml:space="preserve"> structures</w:t>
      </w:r>
      <w:r>
        <w:rPr>
          <w:rFonts w:cs="Times New Roman"/>
          <w:lang w:val="fr-FR" w:bidi="fr-FR"/>
        </w:rPr>
        <w:t xml:space="preserve"> sont importants, le moins cher étant l’installation d’un radar éducatif (2000€ plus l’installation). La mise en place de stops ou de priorités à droite couterait moins cher</w:t>
      </w:r>
      <w:r w:rsidR="00A049BF">
        <w:rPr>
          <w:rFonts w:cs="Times New Roman"/>
          <w:lang w:val="fr-FR" w:bidi="fr-FR"/>
        </w:rPr>
        <w:t xml:space="preserve">, </w:t>
      </w:r>
      <w:r>
        <w:rPr>
          <w:rFonts w:cs="Times New Roman"/>
          <w:lang w:val="fr-FR" w:bidi="fr-FR"/>
        </w:rPr>
        <w:t>mai</w:t>
      </w:r>
      <w:r w:rsidR="00320E61">
        <w:rPr>
          <w:rFonts w:cs="Times New Roman"/>
          <w:lang w:val="fr-FR" w:bidi="fr-FR"/>
        </w:rPr>
        <w:t>s il</w:t>
      </w:r>
      <w:r>
        <w:rPr>
          <w:rFonts w:cs="Times New Roman"/>
          <w:lang w:val="fr-FR" w:bidi="fr-FR"/>
        </w:rPr>
        <w:t xml:space="preserve"> reste à déterminer ce qui pourrait être pertinent.</w:t>
      </w:r>
    </w:p>
    <w:p w:rsidR="00067251" w:rsidRDefault="00067251" w:rsidP="00A035BB">
      <w:pPr>
        <w:pStyle w:val="Standard"/>
        <w:numPr>
          <w:ilvl w:val="0"/>
          <w:numId w:val="11"/>
        </w:numPr>
        <w:rPr>
          <w:rFonts w:cs="Times New Roman"/>
          <w:lang w:val="fr-FR" w:bidi="fr-FR"/>
        </w:rPr>
      </w:pPr>
      <w:r w:rsidRPr="00A035BB">
        <w:rPr>
          <w:rFonts w:cs="Times New Roman"/>
          <w:lang w:val="fr-FR" w:bidi="fr-FR"/>
        </w:rPr>
        <w:t>Fauchage des bords de route</w:t>
      </w:r>
      <w:r w:rsidR="007449DF">
        <w:rPr>
          <w:rFonts w:cs="Times New Roman"/>
          <w:lang w:val="fr-FR" w:bidi="fr-FR"/>
        </w:rPr>
        <w:t>s pris</w:t>
      </w:r>
      <w:r w:rsidR="00FE186D">
        <w:rPr>
          <w:rFonts w:cs="Times New Roman"/>
          <w:lang w:val="fr-FR" w:bidi="fr-FR"/>
        </w:rPr>
        <w:t>es</w:t>
      </w:r>
      <w:r w:rsidR="007449DF">
        <w:rPr>
          <w:rFonts w:cs="Times New Roman"/>
          <w:lang w:val="fr-FR" w:bidi="fr-FR"/>
        </w:rPr>
        <w:t xml:space="preserve"> en</w:t>
      </w:r>
      <w:r w:rsidR="00320E61" w:rsidRPr="00A035BB">
        <w:rPr>
          <w:rFonts w:cs="Times New Roman"/>
          <w:lang w:val="fr-FR" w:bidi="fr-FR"/>
        </w:rPr>
        <w:t xml:space="preserve"> charge par la communauté de communes </w:t>
      </w:r>
      <w:r w:rsidRPr="00A035BB">
        <w:rPr>
          <w:rFonts w:cs="Times New Roman"/>
          <w:lang w:val="fr-FR" w:bidi="fr-FR"/>
        </w:rPr>
        <w:t xml:space="preserve">: </w:t>
      </w:r>
      <w:r w:rsidR="00A035BB">
        <w:rPr>
          <w:rFonts w:cs="Times New Roman"/>
          <w:lang w:val="fr-FR" w:bidi="fr-FR"/>
        </w:rPr>
        <w:t>a lieu 2 fois par an.</w:t>
      </w:r>
    </w:p>
    <w:p w:rsidR="00A035BB" w:rsidRPr="00A035BB" w:rsidRDefault="00A035BB" w:rsidP="00A035BB">
      <w:pPr>
        <w:pStyle w:val="Standard"/>
        <w:ind w:left="720"/>
        <w:rPr>
          <w:rFonts w:cs="Times New Roman"/>
          <w:lang w:val="fr-FR" w:bidi="fr-FR"/>
        </w:rPr>
      </w:pPr>
    </w:p>
    <w:p w:rsidR="00067251" w:rsidRPr="00F25CCA" w:rsidRDefault="00067251" w:rsidP="00067251">
      <w:pPr>
        <w:pStyle w:val="Standard"/>
        <w:numPr>
          <w:ilvl w:val="0"/>
          <w:numId w:val="7"/>
        </w:numPr>
        <w:rPr>
          <w:rFonts w:cs="Times New Roman"/>
          <w:b/>
          <w:lang w:val="fr-FR" w:bidi="fr-FR"/>
        </w:rPr>
      </w:pPr>
      <w:r w:rsidRPr="00F25CCA">
        <w:rPr>
          <w:rFonts w:cs="Times New Roman"/>
          <w:b/>
          <w:lang w:val="fr-FR" w:bidi="fr-FR"/>
        </w:rPr>
        <w:t>Groupe Eau</w:t>
      </w:r>
    </w:p>
    <w:p w:rsidR="00067251" w:rsidRDefault="00CD09B0" w:rsidP="00067251">
      <w:pPr>
        <w:pStyle w:val="Standard"/>
        <w:ind w:left="360"/>
        <w:rPr>
          <w:rFonts w:cs="Times New Roman"/>
          <w:lang w:val="fr-FR" w:bidi="fr-FR"/>
        </w:rPr>
      </w:pPr>
      <w:r>
        <w:rPr>
          <w:rFonts w:cs="Times New Roman"/>
          <w:lang w:val="fr-FR" w:bidi="fr-FR"/>
        </w:rPr>
        <w:t>R</w:t>
      </w:r>
      <w:r w:rsidR="00067251">
        <w:rPr>
          <w:rFonts w:cs="Times New Roman"/>
          <w:lang w:val="fr-FR" w:bidi="fr-FR"/>
        </w:rPr>
        <w:t xml:space="preserve">emplissage des 3 réserves d’eau pour la lutte contre les incendies : les 3 cuves sont remplies </w:t>
      </w:r>
    </w:p>
    <w:p w:rsidR="00067251" w:rsidRDefault="00067251" w:rsidP="00067251">
      <w:pPr>
        <w:pStyle w:val="Standard"/>
        <w:ind w:firstLine="360"/>
        <w:rPr>
          <w:rFonts w:cs="Times New Roman"/>
          <w:lang w:val="fr-FR" w:bidi="fr-FR"/>
        </w:rPr>
      </w:pPr>
      <w:r>
        <w:rPr>
          <w:rFonts w:cs="Times New Roman"/>
          <w:lang w:val="fr-FR" w:bidi="fr-FR"/>
        </w:rPr>
        <w:t xml:space="preserve">Un point avec les pompiers a été </w:t>
      </w:r>
      <w:r w:rsidR="00320E61">
        <w:rPr>
          <w:rFonts w:cs="Times New Roman"/>
          <w:lang w:val="fr-FR" w:bidi="fr-FR"/>
        </w:rPr>
        <w:t>effectué</w:t>
      </w:r>
      <w:r>
        <w:rPr>
          <w:rFonts w:cs="Times New Roman"/>
          <w:lang w:val="fr-FR" w:bidi="fr-FR"/>
        </w:rPr>
        <w:t xml:space="preserve"> pour faire </w:t>
      </w:r>
      <w:r w:rsidR="00320E61">
        <w:rPr>
          <w:rFonts w:cs="Times New Roman"/>
          <w:lang w:val="fr-FR" w:bidi="fr-FR"/>
        </w:rPr>
        <w:t>identifier</w:t>
      </w:r>
      <w:r>
        <w:rPr>
          <w:rFonts w:cs="Times New Roman"/>
          <w:lang w:val="fr-FR" w:bidi="fr-FR"/>
        </w:rPr>
        <w:t xml:space="preserve"> les attentes</w:t>
      </w:r>
      <w:r w:rsidR="00320E61">
        <w:rPr>
          <w:rFonts w:cs="Times New Roman"/>
          <w:lang w:val="fr-FR" w:bidi="fr-FR"/>
        </w:rPr>
        <w:t xml:space="preserve"> les plus importantes</w:t>
      </w:r>
      <w:r>
        <w:rPr>
          <w:rFonts w:cs="Times New Roman"/>
          <w:lang w:val="fr-FR" w:bidi="fr-FR"/>
        </w:rPr>
        <w:t xml:space="preserve">. </w:t>
      </w:r>
    </w:p>
    <w:p w:rsidR="00067251" w:rsidRDefault="00067251" w:rsidP="00067251">
      <w:pPr>
        <w:pStyle w:val="Standard"/>
        <w:ind w:firstLine="360"/>
        <w:rPr>
          <w:rFonts w:cs="Times New Roman"/>
          <w:lang w:val="fr-FR" w:bidi="fr-FR"/>
        </w:rPr>
      </w:pPr>
      <w:r>
        <w:rPr>
          <w:rFonts w:cs="Times New Roman"/>
          <w:lang w:val="fr-FR" w:bidi="fr-FR"/>
        </w:rPr>
        <w:t>La mare du lavoir doit être curé</w:t>
      </w:r>
      <w:r w:rsidR="00FE186D">
        <w:rPr>
          <w:rFonts w:cs="Times New Roman"/>
          <w:lang w:val="fr-FR" w:bidi="fr-FR"/>
        </w:rPr>
        <w:t>e et le tuyau de branchement,</w:t>
      </w:r>
      <w:r>
        <w:rPr>
          <w:rFonts w:cs="Times New Roman"/>
          <w:lang w:val="fr-FR" w:bidi="fr-FR"/>
        </w:rPr>
        <w:t xml:space="preserve"> trop long</w:t>
      </w:r>
      <w:r w:rsidR="00FE186D">
        <w:rPr>
          <w:rFonts w:cs="Times New Roman"/>
          <w:lang w:val="fr-FR" w:bidi="fr-FR"/>
        </w:rPr>
        <w:t xml:space="preserve">, </w:t>
      </w:r>
      <w:r>
        <w:rPr>
          <w:rFonts w:cs="Times New Roman"/>
          <w:lang w:val="fr-FR" w:bidi="fr-FR"/>
        </w:rPr>
        <w:t>est à modifier.</w:t>
      </w:r>
    </w:p>
    <w:p w:rsidR="00067251" w:rsidRDefault="00067251" w:rsidP="00CD09B0">
      <w:pPr>
        <w:pStyle w:val="Standard"/>
        <w:ind w:left="360"/>
        <w:rPr>
          <w:rFonts w:cs="Times New Roman"/>
          <w:lang w:val="fr-FR" w:bidi="fr-FR"/>
        </w:rPr>
      </w:pPr>
      <w:r>
        <w:rPr>
          <w:rFonts w:cs="Times New Roman"/>
          <w:lang w:val="fr-FR" w:bidi="fr-FR"/>
        </w:rPr>
        <w:t>3 autres sites prioritaires ont été identifiés comme devant accueillir des réserves d’eau : les Mouchelleries, les marionnettes, et l’entrée d’Authou en venant de Brionne.</w:t>
      </w:r>
      <w:r w:rsidR="00CD09B0">
        <w:rPr>
          <w:rFonts w:cs="Times New Roman"/>
          <w:lang w:val="fr-FR" w:bidi="fr-FR"/>
        </w:rPr>
        <w:t xml:space="preserve"> </w:t>
      </w:r>
      <w:r w:rsidRPr="00CD09B0">
        <w:rPr>
          <w:rFonts w:cs="Times New Roman"/>
          <w:lang w:val="fr-FR" w:bidi="fr-FR"/>
        </w:rPr>
        <w:t>I</w:t>
      </w:r>
      <w:r>
        <w:rPr>
          <w:rFonts w:cs="Times New Roman"/>
          <w:lang w:val="fr-FR" w:bidi="fr-FR"/>
        </w:rPr>
        <w:t>l faudra trouver des moyens de financement</w:t>
      </w:r>
      <w:r w:rsidR="00320E61">
        <w:rPr>
          <w:rFonts w:cs="Times New Roman"/>
          <w:lang w:val="fr-FR" w:bidi="fr-FR"/>
        </w:rPr>
        <w:t xml:space="preserve"> et des accords éventuellement avec des propriétaires de terrain</w:t>
      </w:r>
      <w:r>
        <w:rPr>
          <w:rFonts w:cs="Times New Roman"/>
          <w:lang w:val="fr-FR" w:bidi="fr-FR"/>
        </w:rPr>
        <w:t>. Il y a une responsabilité pénale pour le m</w:t>
      </w:r>
      <w:r w:rsidRPr="00CD09B0">
        <w:rPr>
          <w:rFonts w:cs="Times New Roman"/>
          <w:lang w:val="fr-FR" w:bidi="fr-FR"/>
        </w:rPr>
        <w:t>a</w:t>
      </w:r>
      <w:r>
        <w:rPr>
          <w:rFonts w:cs="Times New Roman"/>
          <w:lang w:val="fr-FR" w:bidi="fr-FR"/>
        </w:rPr>
        <w:t>ire si ces réserves ne sont pas installées</w:t>
      </w:r>
      <w:r w:rsidR="00CD09B0">
        <w:rPr>
          <w:rFonts w:cs="Times New Roman"/>
          <w:lang w:val="fr-FR" w:bidi="fr-FR"/>
        </w:rPr>
        <w:t>.</w:t>
      </w:r>
    </w:p>
    <w:p w:rsidR="00CD09B0" w:rsidRDefault="00CD09B0" w:rsidP="00CD09B0">
      <w:pPr>
        <w:pStyle w:val="Standard"/>
        <w:ind w:left="360"/>
        <w:rPr>
          <w:rFonts w:cs="Times New Roman"/>
          <w:lang w:val="fr-FR" w:bidi="fr-FR"/>
        </w:rPr>
      </w:pPr>
    </w:p>
    <w:p w:rsidR="00CD09B0" w:rsidRPr="00DD7076" w:rsidRDefault="00CD09B0" w:rsidP="00CD09B0">
      <w:pPr>
        <w:pStyle w:val="Standard"/>
        <w:numPr>
          <w:ilvl w:val="0"/>
          <w:numId w:val="7"/>
        </w:numPr>
        <w:rPr>
          <w:rFonts w:cs="Times New Roman"/>
          <w:b/>
          <w:lang w:val="fr-FR" w:bidi="fr-FR"/>
        </w:rPr>
      </w:pPr>
      <w:r w:rsidRPr="00DD7076">
        <w:rPr>
          <w:rFonts w:cs="Times New Roman"/>
          <w:b/>
          <w:lang w:val="fr-FR" w:bidi="fr-FR"/>
        </w:rPr>
        <w:t>Groupe gestion des biens communaux</w:t>
      </w:r>
    </w:p>
    <w:p w:rsidR="00CD09B0" w:rsidRDefault="00CD09B0" w:rsidP="00CD09B0">
      <w:pPr>
        <w:pStyle w:val="Standard"/>
        <w:numPr>
          <w:ilvl w:val="0"/>
          <w:numId w:val="12"/>
        </w:numPr>
        <w:rPr>
          <w:rFonts w:cs="Times New Roman"/>
          <w:lang w:val="fr-FR" w:bidi="fr-FR"/>
        </w:rPr>
      </w:pPr>
      <w:r>
        <w:rPr>
          <w:rFonts w:cs="Times New Roman"/>
          <w:lang w:val="fr-FR" w:bidi="fr-FR"/>
        </w:rPr>
        <w:t>Gare d’Authou : la SNCF veut vendre le bâtiment qui est par ailleurs en très mauvais état. La commune est prioritaire mais n’a pas les moyens d’y développer un projet</w:t>
      </w:r>
      <w:r w:rsidR="00320E61">
        <w:rPr>
          <w:rFonts w:cs="Times New Roman"/>
          <w:lang w:val="fr-FR" w:bidi="fr-FR"/>
        </w:rPr>
        <w:t xml:space="preserve">. </w:t>
      </w:r>
    </w:p>
    <w:p w:rsidR="00CD09B0" w:rsidRPr="00075D99" w:rsidRDefault="00CD09B0" w:rsidP="00CD09B0">
      <w:pPr>
        <w:pStyle w:val="Standard"/>
        <w:numPr>
          <w:ilvl w:val="0"/>
          <w:numId w:val="12"/>
        </w:numPr>
        <w:rPr>
          <w:rFonts w:cs="Times New Roman"/>
          <w:lang w:val="fr-FR" w:bidi="fr-FR"/>
        </w:rPr>
      </w:pPr>
      <w:r>
        <w:rPr>
          <w:rFonts w:cs="Times New Roman"/>
          <w:lang w:val="fr-FR" w:bidi="fr-FR"/>
        </w:rPr>
        <w:t>Maisons sur lesquelles des travaux d’isolation ont été faits : i</w:t>
      </w:r>
      <w:r w:rsidRPr="00075D99">
        <w:rPr>
          <w:rFonts w:cs="Times New Roman"/>
          <w:lang w:val="fr-FR" w:bidi="fr-FR"/>
        </w:rPr>
        <w:t>l</w:t>
      </w:r>
      <w:r>
        <w:rPr>
          <w:rFonts w:cs="Times New Roman"/>
          <w:lang w:val="fr-FR" w:bidi="fr-FR"/>
        </w:rPr>
        <w:t xml:space="preserve"> </w:t>
      </w:r>
      <w:r w:rsidRPr="00075D99">
        <w:rPr>
          <w:rFonts w:cs="Times New Roman"/>
          <w:lang w:val="fr-FR" w:bidi="fr-FR"/>
        </w:rPr>
        <w:t>f</w:t>
      </w:r>
      <w:r>
        <w:rPr>
          <w:rFonts w:cs="Times New Roman"/>
          <w:lang w:val="fr-FR" w:bidi="fr-FR"/>
        </w:rPr>
        <w:t>a</w:t>
      </w:r>
      <w:r w:rsidRPr="00075D99">
        <w:rPr>
          <w:rFonts w:cs="Times New Roman"/>
          <w:lang w:val="fr-FR" w:bidi="fr-FR"/>
        </w:rPr>
        <w:t>udra co</w:t>
      </w:r>
      <w:r w:rsidR="00FE186D">
        <w:rPr>
          <w:rFonts w:cs="Times New Roman"/>
          <w:lang w:val="fr-FR" w:bidi="fr-FR"/>
        </w:rPr>
        <w:t>mprendre, pourquoi des dégâts dû</w:t>
      </w:r>
      <w:r w:rsidRPr="00075D99">
        <w:rPr>
          <w:rFonts w:cs="Times New Roman"/>
          <w:lang w:val="fr-FR" w:bidi="fr-FR"/>
        </w:rPr>
        <w:t xml:space="preserve">s à </w:t>
      </w:r>
      <w:r>
        <w:rPr>
          <w:rFonts w:cs="Times New Roman"/>
          <w:lang w:val="fr-FR" w:bidi="fr-FR"/>
        </w:rPr>
        <w:t>l’humidité sont constatés.</w:t>
      </w:r>
    </w:p>
    <w:p w:rsidR="001605EA" w:rsidRDefault="00CD09B0" w:rsidP="005C498D">
      <w:pPr>
        <w:pStyle w:val="Standard"/>
        <w:numPr>
          <w:ilvl w:val="0"/>
          <w:numId w:val="12"/>
        </w:numPr>
        <w:rPr>
          <w:rFonts w:cs="Times New Roman"/>
          <w:lang w:val="fr-FR" w:bidi="fr-FR"/>
        </w:rPr>
      </w:pPr>
      <w:r>
        <w:rPr>
          <w:rFonts w:cs="Times New Roman"/>
          <w:lang w:val="fr-FR" w:bidi="fr-FR"/>
        </w:rPr>
        <w:t xml:space="preserve">Chauffage du bâtiment de l’école : </w:t>
      </w:r>
      <w:r w:rsidR="00320E61">
        <w:rPr>
          <w:rFonts w:cs="Times New Roman"/>
          <w:lang w:val="fr-FR" w:bidi="fr-FR"/>
        </w:rPr>
        <w:t xml:space="preserve">des réparations vont être effectuées sur </w:t>
      </w:r>
      <w:r>
        <w:rPr>
          <w:rFonts w:cs="Times New Roman"/>
          <w:lang w:val="fr-FR" w:bidi="fr-FR"/>
        </w:rPr>
        <w:t>des tuyaux percés avant la remise en fonction du chauffage</w:t>
      </w:r>
      <w:r w:rsidR="00320E61">
        <w:rPr>
          <w:rFonts w:cs="Times New Roman"/>
          <w:lang w:val="fr-FR" w:bidi="fr-FR"/>
        </w:rPr>
        <w:t xml:space="preserve"> ; il est nécessaire de </w:t>
      </w:r>
      <w:r>
        <w:rPr>
          <w:rFonts w:cs="Times New Roman"/>
          <w:lang w:val="fr-FR" w:bidi="fr-FR"/>
        </w:rPr>
        <w:t>protéger le bâtiment</w:t>
      </w:r>
      <w:r w:rsidR="00320E61">
        <w:rPr>
          <w:rFonts w:cs="Times New Roman"/>
          <w:lang w:val="fr-FR" w:bidi="fr-FR"/>
        </w:rPr>
        <w:t xml:space="preserve"> en attendant de voir ce que l’on peut en faire</w:t>
      </w:r>
      <w:r>
        <w:rPr>
          <w:rFonts w:cs="Times New Roman"/>
          <w:lang w:val="fr-FR" w:bidi="fr-FR"/>
        </w:rPr>
        <w:t>.</w:t>
      </w:r>
    </w:p>
    <w:p w:rsidR="00540493" w:rsidRPr="005C498D" w:rsidRDefault="00540493" w:rsidP="00540493">
      <w:pPr>
        <w:pStyle w:val="Standard"/>
        <w:ind w:left="720"/>
        <w:jc w:val="center"/>
        <w:rPr>
          <w:rFonts w:cs="Times New Roman"/>
          <w:lang w:val="fr-FR" w:bidi="fr-FR"/>
        </w:rPr>
      </w:pPr>
      <w:r>
        <w:rPr>
          <w:rFonts w:cs="Times New Roman"/>
          <w:lang w:val="fr-FR" w:bidi="fr-FR"/>
        </w:rPr>
        <w:t>____________________________</w:t>
      </w:r>
    </w:p>
    <w:sectPr w:rsidR="00540493" w:rsidRPr="005C498D" w:rsidSect="0089402E">
      <w:pgSz w:w="11906" w:h="16838"/>
      <w:pgMar w:top="288" w:right="432" w:bottom="173" w:left="43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61" w:rsidRDefault="00591661" w:rsidP="0089402E">
      <w:pPr>
        <w:spacing w:after="0" w:line="240" w:lineRule="auto"/>
      </w:pPr>
      <w:r>
        <w:separator/>
      </w:r>
    </w:p>
  </w:endnote>
  <w:endnote w:type="continuationSeparator" w:id="0">
    <w:p w:rsidR="00591661" w:rsidRDefault="00591661" w:rsidP="0089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61" w:rsidRDefault="00591661" w:rsidP="0089402E">
      <w:pPr>
        <w:spacing w:after="0" w:line="240" w:lineRule="auto"/>
      </w:pPr>
      <w:r>
        <w:separator/>
      </w:r>
    </w:p>
  </w:footnote>
  <w:footnote w:type="continuationSeparator" w:id="0">
    <w:p w:rsidR="00591661" w:rsidRDefault="00591661" w:rsidP="00894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2730"/>
    <w:multiLevelType w:val="hybridMultilevel"/>
    <w:tmpl w:val="2D8A4C5E"/>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 w15:restartNumberingAfterBreak="0">
    <w:nsid w:val="13154489"/>
    <w:multiLevelType w:val="hybridMultilevel"/>
    <w:tmpl w:val="6B201E86"/>
    <w:lvl w:ilvl="0" w:tplc="C8B445A6">
      <w:start w:val="1"/>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6B42C38"/>
    <w:multiLevelType w:val="hybridMultilevel"/>
    <w:tmpl w:val="71C065E6"/>
    <w:lvl w:ilvl="0" w:tplc="EDDA4722">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867AF"/>
    <w:multiLevelType w:val="hybridMultilevel"/>
    <w:tmpl w:val="1CFE8A3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D82B4D"/>
    <w:multiLevelType w:val="hybridMultilevel"/>
    <w:tmpl w:val="C8CCF0BE"/>
    <w:lvl w:ilvl="0" w:tplc="3942F1A6">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644E54"/>
    <w:multiLevelType w:val="hybridMultilevel"/>
    <w:tmpl w:val="4FE43F6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6EE5C1B"/>
    <w:multiLevelType w:val="hybridMultilevel"/>
    <w:tmpl w:val="A1DCF9D0"/>
    <w:lvl w:ilvl="0" w:tplc="77708ED2">
      <w:numFmt w:val="bullet"/>
      <w:lvlText w:val="-"/>
      <w:lvlJc w:val="left"/>
      <w:pPr>
        <w:ind w:left="1068" w:hanging="360"/>
      </w:pPr>
      <w:rPr>
        <w:rFonts w:ascii="Times New Roman" w:eastAsia="Arial"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7D73D8D"/>
    <w:multiLevelType w:val="hybridMultilevel"/>
    <w:tmpl w:val="C7185E7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6817D4"/>
    <w:multiLevelType w:val="hybridMultilevel"/>
    <w:tmpl w:val="8E0E4D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B54724A"/>
    <w:multiLevelType w:val="hybridMultilevel"/>
    <w:tmpl w:val="908A7B18"/>
    <w:lvl w:ilvl="0" w:tplc="3942F1A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C97F85"/>
    <w:multiLevelType w:val="hybridMultilevel"/>
    <w:tmpl w:val="EC263534"/>
    <w:lvl w:ilvl="0" w:tplc="3942F1A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E9231E"/>
    <w:multiLevelType w:val="hybridMultilevel"/>
    <w:tmpl w:val="CB04FC1C"/>
    <w:lvl w:ilvl="0" w:tplc="3942F1A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2"/>
  </w:num>
  <w:num w:numId="6">
    <w:abstractNumId w:val="8"/>
  </w:num>
  <w:num w:numId="7">
    <w:abstractNumId w:val="5"/>
  </w:num>
  <w:num w:numId="8">
    <w:abstractNumId w:val="11"/>
  </w:num>
  <w:num w:numId="9">
    <w:abstractNumId w:val="4"/>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2F"/>
    <w:rsid w:val="000057CB"/>
    <w:rsid w:val="00067251"/>
    <w:rsid w:val="000744CA"/>
    <w:rsid w:val="0009215B"/>
    <w:rsid w:val="000A38C9"/>
    <w:rsid w:val="000C1C7A"/>
    <w:rsid w:val="00144328"/>
    <w:rsid w:val="001605EA"/>
    <w:rsid w:val="00161A34"/>
    <w:rsid w:val="0019102F"/>
    <w:rsid w:val="001D2310"/>
    <w:rsid w:val="00212659"/>
    <w:rsid w:val="00213612"/>
    <w:rsid w:val="0021371F"/>
    <w:rsid w:val="0023273C"/>
    <w:rsid w:val="00280F14"/>
    <w:rsid w:val="00292450"/>
    <w:rsid w:val="002976D0"/>
    <w:rsid w:val="002C0D65"/>
    <w:rsid w:val="00304740"/>
    <w:rsid w:val="00304DED"/>
    <w:rsid w:val="00320E61"/>
    <w:rsid w:val="00346901"/>
    <w:rsid w:val="00353D06"/>
    <w:rsid w:val="003A2A0C"/>
    <w:rsid w:val="003E6612"/>
    <w:rsid w:val="003F61EE"/>
    <w:rsid w:val="00433BD8"/>
    <w:rsid w:val="00447A08"/>
    <w:rsid w:val="004972DD"/>
    <w:rsid w:val="004B62A6"/>
    <w:rsid w:val="004C4709"/>
    <w:rsid w:val="00540493"/>
    <w:rsid w:val="005517EB"/>
    <w:rsid w:val="00591661"/>
    <w:rsid w:val="00594D43"/>
    <w:rsid w:val="005A4703"/>
    <w:rsid w:val="005C3D10"/>
    <w:rsid w:val="005C498D"/>
    <w:rsid w:val="006335AF"/>
    <w:rsid w:val="00691AAB"/>
    <w:rsid w:val="006926F3"/>
    <w:rsid w:val="006B5C56"/>
    <w:rsid w:val="006E5EE1"/>
    <w:rsid w:val="007359E3"/>
    <w:rsid w:val="00736E2C"/>
    <w:rsid w:val="00737DA8"/>
    <w:rsid w:val="00742B44"/>
    <w:rsid w:val="007449DF"/>
    <w:rsid w:val="0075138D"/>
    <w:rsid w:val="00780B21"/>
    <w:rsid w:val="007839F6"/>
    <w:rsid w:val="007A1E20"/>
    <w:rsid w:val="007B07F7"/>
    <w:rsid w:val="007B2958"/>
    <w:rsid w:val="007C1723"/>
    <w:rsid w:val="007F341B"/>
    <w:rsid w:val="00821D4F"/>
    <w:rsid w:val="0084797D"/>
    <w:rsid w:val="00851A9D"/>
    <w:rsid w:val="00881C06"/>
    <w:rsid w:val="0089402E"/>
    <w:rsid w:val="008B289B"/>
    <w:rsid w:val="008C03EC"/>
    <w:rsid w:val="008D4F86"/>
    <w:rsid w:val="009035B8"/>
    <w:rsid w:val="00906785"/>
    <w:rsid w:val="009B3330"/>
    <w:rsid w:val="00A035BB"/>
    <w:rsid w:val="00A038F0"/>
    <w:rsid w:val="00A049BF"/>
    <w:rsid w:val="00A35A9F"/>
    <w:rsid w:val="00A6496A"/>
    <w:rsid w:val="00A77EFF"/>
    <w:rsid w:val="00A91B27"/>
    <w:rsid w:val="00AA6FD7"/>
    <w:rsid w:val="00AB157D"/>
    <w:rsid w:val="00AB6328"/>
    <w:rsid w:val="00AC73DF"/>
    <w:rsid w:val="00AD5186"/>
    <w:rsid w:val="00AE3DD3"/>
    <w:rsid w:val="00AE6DF0"/>
    <w:rsid w:val="00AF0B1B"/>
    <w:rsid w:val="00B559EE"/>
    <w:rsid w:val="00B55C5C"/>
    <w:rsid w:val="00B648E6"/>
    <w:rsid w:val="00BA0827"/>
    <w:rsid w:val="00BB534F"/>
    <w:rsid w:val="00BE1B11"/>
    <w:rsid w:val="00C01062"/>
    <w:rsid w:val="00C02D85"/>
    <w:rsid w:val="00C4588B"/>
    <w:rsid w:val="00C625BB"/>
    <w:rsid w:val="00CA295A"/>
    <w:rsid w:val="00CA514E"/>
    <w:rsid w:val="00CA61EA"/>
    <w:rsid w:val="00CC3E6C"/>
    <w:rsid w:val="00CD09B0"/>
    <w:rsid w:val="00CD3F90"/>
    <w:rsid w:val="00CF0982"/>
    <w:rsid w:val="00D332A5"/>
    <w:rsid w:val="00D82C23"/>
    <w:rsid w:val="00DB2634"/>
    <w:rsid w:val="00DD0BA5"/>
    <w:rsid w:val="00DE130D"/>
    <w:rsid w:val="00E279EC"/>
    <w:rsid w:val="00E31B6C"/>
    <w:rsid w:val="00E32B15"/>
    <w:rsid w:val="00E46E5C"/>
    <w:rsid w:val="00E50CD2"/>
    <w:rsid w:val="00E715CA"/>
    <w:rsid w:val="00EA67A4"/>
    <w:rsid w:val="00EB7F13"/>
    <w:rsid w:val="00EC797B"/>
    <w:rsid w:val="00ED1011"/>
    <w:rsid w:val="00EE6DF9"/>
    <w:rsid w:val="00F006BE"/>
    <w:rsid w:val="00F121DB"/>
    <w:rsid w:val="00F2369A"/>
    <w:rsid w:val="00F879E7"/>
    <w:rsid w:val="00FA59E7"/>
    <w:rsid w:val="00FC0A33"/>
    <w:rsid w:val="00FE186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37126"/>
  <w15:chartTrackingRefBased/>
  <w15:docId w15:val="{51E94872-BF96-4E8B-B8A4-7324AD7A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102F"/>
    <w:pPr>
      <w:ind w:left="720"/>
      <w:contextualSpacing/>
    </w:pPr>
  </w:style>
  <w:style w:type="table" w:styleId="Grilledutableau">
    <w:name w:val="Table Grid"/>
    <w:basedOn w:val="TableauNormal"/>
    <w:uiPriority w:val="39"/>
    <w:rsid w:val="003A2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924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2450"/>
    <w:rPr>
      <w:rFonts w:ascii="Segoe UI" w:hAnsi="Segoe UI" w:cs="Segoe UI"/>
      <w:sz w:val="18"/>
      <w:szCs w:val="18"/>
    </w:rPr>
  </w:style>
  <w:style w:type="paragraph" w:customStyle="1" w:styleId="msonormalsandbox">
    <w:name w:val="msonormal_sandbox"/>
    <w:basedOn w:val="Normal"/>
    <w:rsid w:val="00FA59E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AE6DF0"/>
    <w:rPr>
      <w:color w:val="0000FF"/>
      <w:u w:val="single"/>
    </w:rPr>
  </w:style>
  <w:style w:type="paragraph" w:styleId="Citationintense">
    <w:name w:val="Intense Quote"/>
    <w:basedOn w:val="Normal"/>
    <w:next w:val="Normal"/>
    <w:link w:val="CitationintenseCar"/>
    <w:uiPriority w:val="30"/>
    <w:qFormat/>
    <w:rsid w:val="0075138D"/>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kern w:val="2"/>
      <w:lang w:eastAsia="en-US"/>
      <w14:ligatures w14:val="standardContextual"/>
    </w:rPr>
  </w:style>
  <w:style w:type="character" w:customStyle="1" w:styleId="CitationintenseCar">
    <w:name w:val="Citation intense Car"/>
    <w:basedOn w:val="Policepardfaut"/>
    <w:link w:val="Citationintense"/>
    <w:uiPriority w:val="30"/>
    <w:rsid w:val="0075138D"/>
    <w:rPr>
      <w:rFonts w:eastAsiaTheme="minorHAnsi"/>
      <w:i/>
      <w:iCs/>
      <w:color w:val="5B9BD5" w:themeColor="accent1"/>
      <w:kern w:val="2"/>
      <w:lang w:eastAsia="en-US"/>
      <w14:ligatures w14:val="standardContextual"/>
    </w:rPr>
  </w:style>
  <w:style w:type="paragraph" w:styleId="En-tte">
    <w:name w:val="header"/>
    <w:basedOn w:val="Normal"/>
    <w:link w:val="En-tteCar"/>
    <w:uiPriority w:val="99"/>
    <w:unhideWhenUsed/>
    <w:rsid w:val="0089402E"/>
    <w:pPr>
      <w:tabs>
        <w:tab w:val="center" w:pos="4536"/>
        <w:tab w:val="right" w:pos="9072"/>
      </w:tabs>
      <w:spacing w:after="0" w:line="240" w:lineRule="auto"/>
    </w:pPr>
  </w:style>
  <w:style w:type="character" w:customStyle="1" w:styleId="En-tteCar">
    <w:name w:val="En-tête Car"/>
    <w:basedOn w:val="Policepardfaut"/>
    <w:link w:val="En-tte"/>
    <w:uiPriority w:val="99"/>
    <w:rsid w:val="0089402E"/>
  </w:style>
  <w:style w:type="paragraph" w:styleId="Pieddepage">
    <w:name w:val="footer"/>
    <w:basedOn w:val="Normal"/>
    <w:link w:val="PieddepageCar"/>
    <w:uiPriority w:val="99"/>
    <w:unhideWhenUsed/>
    <w:rsid w:val="008940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402E"/>
  </w:style>
  <w:style w:type="paragraph" w:customStyle="1" w:styleId="Standard">
    <w:name w:val="Standard"/>
    <w:rsid w:val="004B62A6"/>
    <w:pPr>
      <w:widowControl w:val="0"/>
      <w:suppressAutoHyphens/>
      <w:autoSpaceDN w:val="0"/>
      <w:spacing w:after="0" w:line="240" w:lineRule="auto"/>
      <w:textAlignment w:val="baseline"/>
    </w:pPr>
    <w:rPr>
      <w:rFonts w:ascii="Times New Roman" w:eastAsia="Arial" w:hAnsi="Times New Roman" w:cs="Lucida Handwriting"/>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4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069A-4AA0-4A40-A587-CE335B4A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1004</Words>
  <Characters>5527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cp:lastPrinted>2024-09-17T10:27:00Z</cp:lastPrinted>
  <dcterms:created xsi:type="dcterms:W3CDTF">2024-09-18T20:03:00Z</dcterms:created>
  <dcterms:modified xsi:type="dcterms:W3CDTF">2024-09-28T20:07:00Z</dcterms:modified>
</cp:coreProperties>
</file>