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923" w:rsidRPr="00A92923" w:rsidRDefault="00A92923" w:rsidP="00A92923">
      <w:pPr>
        <w:shd w:val="clear" w:color="auto" w:fill="FFFFFF"/>
        <w:spacing w:before="100" w:beforeAutospacing="1" w:after="100" w:afterAutospacing="1" w:line="240" w:lineRule="auto"/>
        <w:outlineLvl w:val="0"/>
        <w:rPr>
          <w:rFonts w:ascii="Arial" w:eastAsia="Times New Roman" w:hAnsi="Arial" w:cs="Arial"/>
          <w:color w:val="1A1A1A"/>
          <w:kern w:val="36"/>
          <w:sz w:val="40"/>
          <w:szCs w:val="48"/>
        </w:rPr>
      </w:pPr>
      <w:r w:rsidRPr="00A92923">
        <w:rPr>
          <w:rFonts w:ascii="Arial" w:eastAsia="Times New Roman" w:hAnsi="Arial" w:cs="Arial"/>
          <w:color w:val="1A1A1A"/>
          <w:kern w:val="36"/>
          <w:sz w:val="40"/>
          <w:szCs w:val="48"/>
        </w:rPr>
        <w:t xml:space="preserve">En retard sur la défense incendie, </w:t>
      </w:r>
      <w:proofErr w:type="spellStart"/>
      <w:r w:rsidRPr="00A92923">
        <w:rPr>
          <w:rFonts w:ascii="Arial" w:eastAsia="Times New Roman" w:hAnsi="Arial" w:cs="Arial"/>
          <w:color w:val="1A1A1A"/>
          <w:kern w:val="36"/>
          <w:sz w:val="40"/>
          <w:szCs w:val="48"/>
        </w:rPr>
        <w:t>Authou</w:t>
      </w:r>
      <w:proofErr w:type="spellEnd"/>
      <w:r w:rsidRPr="00A92923">
        <w:rPr>
          <w:rFonts w:ascii="Arial" w:eastAsia="Times New Roman" w:hAnsi="Arial" w:cs="Arial"/>
          <w:color w:val="1A1A1A"/>
          <w:kern w:val="36"/>
          <w:sz w:val="40"/>
          <w:szCs w:val="48"/>
        </w:rPr>
        <w:t xml:space="preserve"> doit trouver des financements pour les réserves d'eau</w:t>
      </w:r>
    </w:p>
    <w:p w:rsidR="00A92923" w:rsidRPr="00A92923" w:rsidRDefault="00A92923" w:rsidP="00A92923">
      <w:pPr>
        <w:shd w:val="clear" w:color="auto" w:fill="FFFFFF"/>
        <w:spacing w:before="100" w:beforeAutospacing="1" w:after="100" w:afterAutospacing="1" w:line="240" w:lineRule="auto"/>
        <w:rPr>
          <w:rFonts w:ascii="Arial" w:eastAsia="Times New Roman" w:hAnsi="Arial" w:cs="Arial"/>
          <w:color w:val="1A1A1A"/>
          <w:szCs w:val="27"/>
        </w:rPr>
      </w:pPr>
      <w:r w:rsidRPr="00A92923">
        <w:rPr>
          <w:rFonts w:ascii="Arial" w:eastAsia="Times New Roman" w:hAnsi="Arial" w:cs="Arial"/>
          <w:color w:val="1A1A1A"/>
          <w:szCs w:val="27"/>
        </w:rPr>
        <w:t xml:space="preserve">Élu en juillet 2024, Bruno </w:t>
      </w:r>
      <w:proofErr w:type="spellStart"/>
      <w:r w:rsidRPr="00A92923">
        <w:rPr>
          <w:rFonts w:ascii="Arial" w:eastAsia="Times New Roman" w:hAnsi="Arial" w:cs="Arial"/>
          <w:color w:val="1A1A1A"/>
          <w:szCs w:val="27"/>
        </w:rPr>
        <w:t>Lechaptois</w:t>
      </w:r>
      <w:proofErr w:type="spellEnd"/>
      <w:r w:rsidRPr="00A92923">
        <w:rPr>
          <w:rFonts w:ascii="Arial" w:eastAsia="Times New Roman" w:hAnsi="Arial" w:cs="Arial"/>
          <w:color w:val="1A1A1A"/>
          <w:szCs w:val="27"/>
        </w:rPr>
        <w:t xml:space="preserve"> doit établir son premier budget, avec des défis financiers, notamment pour la défense incendie.</w:t>
      </w:r>
    </w:p>
    <w:p w:rsidR="00A92923" w:rsidRPr="00A92923" w:rsidRDefault="00A92923" w:rsidP="00A92923">
      <w:pPr>
        <w:shd w:val="clear" w:color="auto" w:fill="FFFFFF"/>
        <w:spacing w:after="0" w:line="240" w:lineRule="auto"/>
        <w:rPr>
          <w:rFonts w:ascii="Arial" w:eastAsia="Times New Roman" w:hAnsi="Arial" w:cs="Arial"/>
          <w:color w:val="1A1A1A"/>
          <w:sz w:val="27"/>
          <w:szCs w:val="27"/>
        </w:rPr>
      </w:pPr>
      <w:r w:rsidRPr="00A92923">
        <w:rPr>
          <w:rFonts w:ascii="Arial" w:eastAsia="Times New Roman" w:hAnsi="Arial" w:cs="Arial"/>
          <w:noProof/>
          <w:color w:val="1A1A1A"/>
          <w:sz w:val="27"/>
          <w:szCs w:val="27"/>
        </w:rPr>
        <w:drawing>
          <wp:inline distT="0" distB="0" distL="0" distR="0">
            <wp:extent cx="6453510" cy="4304582"/>
            <wp:effectExtent l="0" t="0" r="4445" b="1270"/>
            <wp:docPr id="1" name="Image 1" descr="L'exécutif d'Authou. De gauche à droite : Michel Chapelle (2e adjoint), Bruno Lechaptois (maire) et Nelly  Bergonzi (première adjoi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xécutif d'Authou. De gauche à droite : Michel Chapelle (2e adjoint), Bruno Lechaptois (maire) et Nelly  Bergonzi (première adjoi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74008" cy="4318255"/>
                    </a:xfrm>
                    <a:prstGeom prst="rect">
                      <a:avLst/>
                    </a:prstGeom>
                    <a:noFill/>
                    <a:ln>
                      <a:noFill/>
                    </a:ln>
                  </pic:spPr>
                </pic:pic>
              </a:graphicData>
            </a:graphic>
          </wp:inline>
        </w:drawing>
      </w:r>
    </w:p>
    <w:p w:rsidR="00A92923" w:rsidRPr="00A92923" w:rsidRDefault="00A92923" w:rsidP="00A92923">
      <w:pPr>
        <w:shd w:val="clear" w:color="auto" w:fill="FFFFFF"/>
        <w:spacing w:after="0" w:line="240" w:lineRule="auto"/>
        <w:rPr>
          <w:rFonts w:ascii="Arial" w:eastAsia="Times New Roman" w:hAnsi="Arial" w:cs="Arial"/>
          <w:color w:val="1A1A1A"/>
          <w:sz w:val="20"/>
          <w:szCs w:val="27"/>
        </w:rPr>
      </w:pPr>
      <w:r w:rsidRPr="00A92923">
        <w:rPr>
          <w:rFonts w:ascii="Arial" w:eastAsia="Times New Roman" w:hAnsi="Arial" w:cs="Arial"/>
          <w:color w:val="1A1A1A"/>
          <w:sz w:val="20"/>
          <w:szCs w:val="27"/>
        </w:rPr>
        <w:t>L’exécutif d’</w:t>
      </w:r>
      <w:proofErr w:type="spellStart"/>
      <w:r w:rsidRPr="00A92923">
        <w:rPr>
          <w:rFonts w:ascii="Arial" w:eastAsia="Times New Roman" w:hAnsi="Arial" w:cs="Arial"/>
          <w:color w:val="1A1A1A"/>
          <w:sz w:val="20"/>
          <w:szCs w:val="27"/>
        </w:rPr>
        <w:t>Authou</w:t>
      </w:r>
      <w:proofErr w:type="spellEnd"/>
      <w:r w:rsidRPr="00A92923">
        <w:rPr>
          <w:rFonts w:ascii="Arial" w:eastAsia="Times New Roman" w:hAnsi="Arial" w:cs="Arial"/>
          <w:color w:val="1A1A1A"/>
          <w:sz w:val="20"/>
          <w:szCs w:val="27"/>
        </w:rPr>
        <w:t xml:space="preserve">. De gauche à droite : Michel Chapelle (2e adjoint), Bruno </w:t>
      </w:r>
      <w:proofErr w:type="spellStart"/>
      <w:r w:rsidRPr="00A92923">
        <w:rPr>
          <w:rFonts w:ascii="Arial" w:eastAsia="Times New Roman" w:hAnsi="Arial" w:cs="Arial"/>
          <w:color w:val="1A1A1A"/>
          <w:sz w:val="20"/>
          <w:szCs w:val="27"/>
        </w:rPr>
        <w:t>Lechaptois</w:t>
      </w:r>
      <w:proofErr w:type="spellEnd"/>
      <w:r w:rsidRPr="00A92923">
        <w:rPr>
          <w:rFonts w:ascii="Arial" w:eastAsia="Times New Roman" w:hAnsi="Arial" w:cs="Arial"/>
          <w:color w:val="1A1A1A"/>
          <w:sz w:val="20"/>
          <w:szCs w:val="27"/>
        </w:rPr>
        <w:t xml:space="preserve"> (maire) et Nelly </w:t>
      </w:r>
      <w:proofErr w:type="spellStart"/>
      <w:r w:rsidRPr="00A92923">
        <w:rPr>
          <w:rFonts w:ascii="Arial" w:eastAsia="Times New Roman" w:hAnsi="Arial" w:cs="Arial"/>
          <w:color w:val="1A1A1A"/>
          <w:sz w:val="20"/>
          <w:szCs w:val="27"/>
        </w:rPr>
        <w:t>Bergonzi</w:t>
      </w:r>
      <w:proofErr w:type="spellEnd"/>
      <w:r w:rsidRPr="00A92923">
        <w:rPr>
          <w:rFonts w:ascii="Arial" w:eastAsia="Times New Roman" w:hAnsi="Arial" w:cs="Arial"/>
          <w:color w:val="1A1A1A"/>
          <w:sz w:val="20"/>
          <w:szCs w:val="27"/>
        </w:rPr>
        <w:t xml:space="preserve"> (première adjointe). ©François Lefebvre</w:t>
      </w:r>
    </w:p>
    <w:p w:rsidR="00A92923" w:rsidRPr="00A92923" w:rsidRDefault="00A92923" w:rsidP="00A92923">
      <w:pPr>
        <w:shd w:val="clear" w:color="auto" w:fill="FFFFFF"/>
        <w:spacing w:after="0" w:line="240" w:lineRule="auto"/>
        <w:rPr>
          <w:rFonts w:ascii="Arial" w:eastAsia="Times New Roman" w:hAnsi="Arial" w:cs="Arial"/>
          <w:color w:val="1A1A1A"/>
          <w:szCs w:val="27"/>
        </w:rPr>
      </w:pPr>
      <w:r w:rsidRPr="00A92923">
        <w:rPr>
          <w:rFonts w:ascii="Arial" w:eastAsia="Times New Roman" w:hAnsi="Arial" w:cs="Arial"/>
          <w:color w:val="1A1A1A"/>
          <w:szCs w:val="27"/>
        </w:rPr>
        <w:t>Par </w:t>
      </w:r>
      <w:hyperlink r:id="rId6" w:tooltip="Consulter tous les articles de François Lefebvre" w:history="1">
        <w:r w:rsidRPr="00A92923">
          <w:rPr>
            <w:rFonts w:ascii="Arial" w:eastAsia="Times New Roman" w:hAnsi="Arial" w:cs="Arial"/>
            <w:b/>
            <w:bCs/>
            <w:color w:val="30A1EF"/>
            <w:szCs w:val="27"/>
            <w:u w:val="single"/>
          </w:rPr>
          <w:t xml:space="preserve">François </w:t>
        </w:r>
        <w:proofErr w:type="spellStart"/>
        <w:r w:rsidRPr="00A92923">
          <w:rPr>
            <w:rFonts w:ascii="Arial" w:eastAsia="Times New Roman" w:hAnsi="Arial" w:cs="Arial"/>
            <w:b/>
            <w:bCs/>
            <w:color w:val="30A1EF"/>
            <w:szCs w:val="27"/>
            <w:u w:val="single"/>
          </w:rPr>
          <w:t>Lefebvre</w:t>
        </w:r>
      </w:hyperlink>
      <w:r w:rsidRPr="00A92923">
        <w:rPr>
          <w:rFonts w:ascii="Arial" w:eastAsia="Times New Roman" w:hAnsi="Arial" w:cs="Arial"/>
          <w:color w:val="78838A"/>
          <w:szCs w:val="27"/>
        </w:rPr>
        <w:t>Publié</w:t>
      </w:r>
      <w:proofErr w:type="spellEnd"/>
      <w:r w:rsidRPr="00A92923">
        <w:rPr>
          <w:rFonts w:ascii="Arial" w:eastAsia="Times New Roman" w:hAnsi="Arial" w:cs="Arial"/>
          <w:color w:val="78838A"/>
          <w:szCs w:val="27"/>
        </w:rPr>
        <w:t xml:space="preserve"> le 9 févr. 2025 à 9h30</w:t>
      </w:r>
    </w:p>
    <w:p w:rsidR="00A92923" w:rsidRPr="00A92923" w:rsidRDefault="00A92923" w:rsidP="00A92923">
      <w:pPr>
        <w:shd w:val="clear" w:color="auto" w:fill="FFFFFF"/>
        <w:spacing w:before="100" w:beforeAutospacing="1" w:after="100" w:afterAutospacing="1" w:line="240" w:lineRule="auto"/>
        <w:rPr>
          <w:rFonts w:ascii="Arial" w:eastAsia="Times New Roman" w:hAnsi="Arial" w:cs="Arial"/>
          <w:color w:val="404040"/>
          <w:szCs w:val="27"/>
        </w:rPr>
      </w:pPr>
      <w:hyperlink r:id="rId7" w:history="1">
        <w:r w:rsidRPr="00A92923">
          <w:rPr>
            <w:rFonts w:ascii="Arial" w:eastAsia="Times New Roman" w:hAnsi="Arial" w:cs="Arial"/>
            <w:color w:val="30A1EF"/>
            <w:szCs w:val="27"/>
            <w:u w:val="single"/>
          </w:rPr>
          <w:t>Élu maire le 5 juillet 2024</w:t>
        </w:r>
      </w:hyperlink>
      <w:r w:rsidRPr="00A92923">
        <w:rPr>
          <w:rFonts w:ascii="Arial" w:eastAsia="Times New Roman" w:hAnsi="Arial" w:cs="Arial"/>
          <w:color w:val="404040"/>
          <w:szCs w:val="27"/>
        </w:rPr>
        <w:t>,</w:t>
      </w:r>
      <w:r w:rsidRPr="00A92923">
        <w:rPr>
          <w:rFonts w:ascii="Arial" w:eastAsia="Times New Roman" w:hAnsi="Arial" w:cs="Arial"/>
          <w:b/>
          <w:bCs/>
          <w:color w:val="404040"/>
          <w:szCs w:val="27"/>
        </w:rPr>
        <w:t xml:space="preserve"> Bruno </w:t>
      </w:r>
      <w:proofErr w:type="spellStart"/>
      <w:r w:rsidRPr="00A92923">
        <w:rPr>
          <w:rFonts w:ascii="Arial" w:eastAsia="Times New Roman" w:hAnsi="Arial" w:cs="Arial"/>
          <w:b/>
          <w:bCs/>
          <w:color w:val="404040"/>
          <w:szCs w:val="27"/>
        </w:rPr>
        <w:t>Lechaptois</w:t>
      </w:r>
      <w:proofErr w:type="spellEnd"/>
      <w:r w:rsidRPr="00A92923">
        <w:rPr>
          <w:rFonts w:ascii="Arial" w:eastAsia="Times New Roman" w:hAnsi="Arial" w:cs="Arial"/>
          <w:b/>
          <w:bCs/>
          <w:color w:val="404040"/>
          <w:szCs w:val="27"/>
        </w:rPr>
        <w:t> </w:t>
      </w:r>
      <w:r w:rsidRPr="00A92923">
        <w:rPr>
          <w:rFonts w:ascii="Arial" w:eastAsia="Times New Roman" w:hAnsi="Arial" w:cs="Arial"/>
          <w:color w:val="404040"/>
          <w:szCs w:val="27"/>
        </w:rPr>
        <w:t>est encore en apprentissage. Le premier magistrat d’</w:t>
      </w:r>
      <w:proofErr w:type="spellStart"/>
      <w:r w:rsidRPr="00A92923">
        <w:rPr>
          <w:rFonts w:ascii="Arial" w:eastAsia="Times New Roman" w:hAnsi="Arial" w:cs="Arial"/>
          <w:color w:val="404040"/>
          <w:szCs w:val="27"/>
        </w:rPr>
        <w:fldChar w:fldCharType="begin"/>
      </w:r>
      <w:r w:rsidRPr="00A92923">
        <w:rPr>
          <w:rFonts w:ascii="Arial" w:eastAsia="Times New Roman" w:hAnsi="Arial" w:cs="Arial"/>
          <w:color w:val="404040"/>
          <w:szCs w:val="27"/>
        </w:rPr>
        <w:instrText xml:space="preserve"> HYPERLINK "https://actu.fr/normandie/authou_27028" </w:instrText>
      </w:r>
      <w:r w:rsidRPr="00A92923">
        <w:rPr>
          <w:rFonts w:ascii="Arial" w:eastAsia="Times New Roman" w:hAnsi="Arial" w:cs="Arial"/>
          <w:color w:val="404040"/>
          <w:szCs w:val="27"/>
        </w:rPr>
        <w:fldChar w:fldCharType="separate"/>
      </w:r>
      <w:r w:rsidRPr="00A92923">
        <w:rPr>
          <w:rFonts w:ascii="Arial" w:eastAsia="Times New Roman" w:hAnsi="Arial" w:cs="Arial"/>
          <w:color w:val="30A1EF"/>
          <w:szCs w:val="27"/>
          <w:u w:val="single"/>
        </w:rPr>
        <w:t>Authou</w:t>
      </w:r>
      <w:proofErr w:type="spellEnd"/>
      <w:r w:rsidRPr="00A92923">
        <w:rPr>
          <w:rFonts w:ascii="Arial" w:eastAsia="Times New Roman" w:hAnsi="Arial" w:cs="Arial"/>
          <w:color w:val="404040"/>
          <w:szCs w:val="27"/>
        </w:rPr>
        <w:fldChar w:fldCharType="end"/>
      </w:r>
      <w:r w:rsidRPr="00A92923">
        <w:rPr>
          <w:rFonts w:ascii="Arial" w:eastAsia="Times New Roman" w:hAnsi="Arial" w:cs="Arial"/>
          <w:color w:val="404040"/>
          <w:szCs w:val="27"/>
        </w:rPr>
        <w:t> près</w:t>
      </w:r>
      <w:r w:rsidRPr="00A92923">
        <w:rPr>
          <w:rFonts w:ascii="Arial" w:eastAsia="Times New Roman" w:hAnsi="Arial" w:cs="Arial"/>
          <w:b/>
          <w:bCs/>
          <w:color w:val="404040"/>
          <w:szCs w:val="27"/>
        </w:rPr>
        <w:t> Brionne</w:t>
      </w:r>
      <w:r w:rsidRPr="00A92923">
        <w:rPr>
          <w:rFonts w:ascii="Arial" w:eastAsia="Times New Roman" w:hAnsi="Arial" w:cs="Arial"/>
          <w:color w:val="404040"/>
          <w:szCs w:val="27"/>
        </w:rPr>
        <w:t> dans </w:t>
      </w:r>
      <w:r w:rsidRPr="00A92923">
        <w:rPr>
          <w:rFonts w:ascii="Arial" w:eastAsia="Times New Roman" w:hAnsi="Arial" w:cs="Arial"/>
          <w:b/>
          <w:bCs/>
          <w:color w:val="404040"/>
          <w:szCs w:val="27"/>
        </w:rPr>
        <w:t>l’Eure </w:t>
      </w:r>
      <w:r w:rsidRPr="00A92923">
        <w:rPr>
          <w:rFonts w:ascii="Arial" w:eastAsia="Times New Roman" w:hAnsi="Arial" w:cs="Arial"/>
          <w:color w:val="404040"/>
          <w:szCs w:val="27"/>
        </w:rPr>
        <w:t>va devoir établir un budget en début d’année 2025. Exercice qui demande beaucoup de souplesse à cet employé d’</w:t>
      </w:r>
      <w:r w:rsidRPr="00A92923">
        <w:rPr>
          <w:rFonts w:ascii="Arial" w:eastAsia="Times New Roman" w:hAnsi="Arial" w:cs="Arial"/>
          <w:b/>
          <w:bCs/>
          <w:color w:val="404040"/>
          <w:szCs w:val="27"/>
        </w:rPr>
        <w:t>Orange</w:t>
      </w:r>
      <w:r w:rsidRPr="00A92923">
        <w:rPr>
          <w:rFonts w:ascii="Arial" w:eastAsia="Times New Roman" w:hAnsi="Arial" w:cs="Arial"/>
          <w:color w:val="404040"/>
          <w:szCs w:val="27"/>
        </w:rPr>
        <w:t>, peu habitué à la comptabilité d’une collectivité. Il est vrai qu’il y a quelques aspects déconcertants : « Sans compter le coup de rabot qu’on nous promet au national, j’ai appris que je n’aurai de visibilité sur la dotation qu’à la fin 2025. » Autrement dit, il faut laisser de la marge dans les postes du fonctionnement de la mairie, pour pallier une éventuelle baisse. Des économies, il en faut également pour provisionner la section investissement. Car il y a des projets à mener à bien, notamment s’agissant de la </w:t>
      </w:r>
      <w:r w:rsidRPr="00A92923">
        <w:rPr>
          <w:rFonts w:ascii="Arial" w:eastAsia="Times New Roman" w:hAnsi="Arial" w:cs="Arial"/>
          <w:b/>
          <w:bCs/>
          <w:color w:val="404040"/>
          <w:szCs w:val="27"/>
        </w:rPr>
        <w:t>défense incendie</w:t>
      </w:r>
      <w:r w:rsidRPr="00A92923">
        <w:rPr>
          <w:rFonts w:ascii="Arial" w:eastAsia="Times New Roman" w:hAnsi="Arial" w:cs="Arial"/>
          <w:color w:val="404040"/>
          <w:szCs w:val="27"/>
        </w:rPr>
        <w:t>.</w:t>
      </w:r>
    </w:p>
    <w:p w:rsidR="00A92923" w:rsidRPr="00A92923" w:rsidRDefault="00A92923" w:rsidP="00A92923">
      <w:pPr>
        <w:shd w:val="clear" w:color="auto" w:fill="FFFFFF"/>
        <w:spacing w:before="100" w:beforeAutospacing="1" w:after="100" w:afterAutospacing="1" w:line="240" w:lineRule="auto"/>
        <w:outlineLvl w:val="1"/>
        <w:rPr>
          <w:rFonts w:ascii="Arial" w:eastAsia="Times New Roman" w:hAnsi="Arial" w:cs="Arial"/>
          <w:color w:val="1A1A1A"/>
          <w:sz w:val="28"/>
          <w:szCs w:val="36"/>
        </w:rPr>
      </w:pPr>
      <w:r w:rsidRPr="00A92923">
        <w:rPr>
          <w:rFonts w:ascii="Arial" w:eastAsia="Times New Roman" w:hAnsi="Arial" w:cs="Arial"/>
          <w:color w:val="1A1A1A"/>
          <w:sz w:val="28"/>
          <w:szCs w:val="36"/>
        </w:rPr>
        <w:t>Avancer sur la défense incendie</w:t>
      </w:r>
    </w:p>
    <w:p w:rsidR="00A92923" w:rsidRPr="00A92923" w:rsidRDefault="00A92923" w:rsidP="00A92923">
      <w:pPr>
        <w:shd w:val="clear" w:color="auto" w:fill="FFFFFF"/>
        <w:spacing w:before="100" w:beforeAutospacing="1" w:after="100" w:afterAutospacing="1" w:line="240" w:lineRule="auto"/>
        <w:rPr>
          <w:rFonts w:ascii="Arial" w:eastAsia="Times New Roman" w:hAnsi="Arial" w:cs="Arial"/>
          <w:color w:val="404040"/>
          <w:szCs w:val="27"/>
        </w:rPr>
      </w:pPr>
      <w:r w:rsidRPr="00A92923">
        <w:rPr>
          <w:rFonts w:ascii="Arial" w:eastAsia="Times New Roman" w:hAnsi="Arial" w:cs="Arial"/>
          <w:color w:val="404040"/>
          <w:szCs w:val="27"/>
        </w:rPr>
        <w:t>Il revient en effet aux communes d’appliquer la réglementation départementale de lutte contre les incendies et de répartir sur les territoires des réserves d’eau à moins de 200 mètres des habitations. C’est un casse-tête dont on a beaucoup entendu parler. Et en l’absence d’un accès des pompiers à un approvisionnement suffisant en eau, les</w:t>
      </w:r>
      <w:r w:rsidRPr="00A92923">
        <w:rPr>
          <w:rFonts w:ascii="Arial" w:eastAsia="Times New Roman" w:hAnsi="Arial" w:cs="Arial"/>
          <w:b/>
          <w:bCs/>
          <w:color w:val="404040"/>
          <w:szCs w:val="27"/>
        </w:rPr>
        <w:t> demandes d’urbanisation</w:t>
      </w:r>
      <w:r w:rsidRPr="00A92923">
        <w:rPr>
          <w:rFonts w:ascii="Arial" w:eastAsia="Times New Roman" w:hAnsi="Arial" w:cs="Arial"/>
          <w:color w:val="404040"/>
          <w:szCs w:val="27"/>
        </w:rPr>
        <w:t> sont systématiquement rejetées.</w:t>
      </w:r>
    </w:p>
    <w:p w:rsidR="00A92923" w:rsidRPr="00A92923" w:rsidRDefault="00A92923" w:rsidP="00A92923">
      <w:pPr>
        <w:shd w:val="clear" w:color="auto" w:fill="DDE8EE"/>
        <w:spacing w:after="100" w:afterAutospacing="1" w:line="240" w:lineRule="auto"/>
        <w:rPr>
          <w:rFonts w:ascii="Arial" w:eastAsia="Times New Roman" w:hAnsi="Arial" w:cs="Arial"/>
          <w:color w:val="30A1EF"/>
          <w:szCs w:val="27"/>
        </w:rPr>
      </w:pPr>
      <w:r w:rsidRPr="00A92923">
        <w:rPr>
          <w:rFonts w:ascii="Arial" w:eastAsia="Times New Roman" w:hAnsi="Arial" w:cs="Arial"/>
          <w:color w:val="30A1EF"/>
          <w:szCs w:val="27"/>
        </w:rPr>
        <w:t>À lire aussi</w:t>
      </w:r>
    </w:p>
    <w:p w:rsidR="00A92923" w:rsidRPr="00A92923" w:rsidRDefault="00A92923" w:rsidP="00A92923">
      <w:pPr>
        <w:numPr>
          <w:ilvl w:val="0"/>
          <w:numId w:val="1"/>
        </w:numPr>
        <w:shd w:val="clear" w:color="auto" w:fill="DDE8EE"/>
        <w:spacing w:before="100" w:beforeAutospacing="1" w:after="100" w:afterAutospacing="1" w:line="240" w:lineRule="auto"/>
        <w:ind w:left="0"/>
        <w:rPr>
          <w:rFonts w:ascii="Arial" w:eastAsia="Times New Roman" w:hAnsi="Arial" w:cs="Arial"/>
          <w:color w:val="1A1A1A"/>
          <w:szCs w:val="27"/>
        </w:rPr>
      </w:pPr>
      <w:hyperlink r:id="rId8" w:history="1">
        <w:r w:rsidRPr="00A92923">
          <w:rPr>
            <w:rFonts w:ascii="Arial" w:eastAsia="Times New Roman" w:hAnsi="Arial" w:cs="Arial"/>
            <w:color w:val="000000"/>
            <w:szCs w:val="27"/>
            <w:u w:val="single"/>
          </w:rPr>
          <w:t>Près de Pont-Audemer, il lance une pétition pour simplifier les déclarations préalables de travaux</w:t>
        </w:r>
      </w:hyperlink>
    </w:p>
    <w:p w:rsidR="00A92923" w:rsidRPr="00A92923" w:rsidRDefault="00A92923" w:rsidP="00A92923">
      <w:pPr>
        <w:shd w:val="clear" w:color="auto" w:fill="FFFFFF"/>
        <w:spacing w:before="100" w:beforeAutospacing="1" w:after="100" w:afterAutospacing="1" w:line="240" w:lineRule="auto"/>
        <w:rPr>
          <w:rFonts w:ascii="Arial" w:eastAsia="Times New Roman" w:hAnsi="Arial" w:cs="Arial"/>
          <w:color w:val="404040"/>
          <w:szCs w:val="27"/>
        </w:rPr>
      </w:pPr>
      <w:r w:rsidRPr="00A92923">
        <w:rPr>
          <w:rFonts w:ascii="Arial" w:eastAsia="Times New Roman" w:hAnsi="Arial" w:cs="Arial"/>
          <w:color w:val="404040"/>
          <w:szCs w:val="27"/>
        </w:rPr>
        <w:t xml:space="preserve">Depuis trois ans, les budgets municipaux sont véritablement vampirisés par ces dépenses. Les conseils municipaux ont en général établi des plans phrasés pour doter au maximum les zones habitées et bénéficier </w:t>
      </w:r>
      <w:r w:rsidRPr="00A92923">
        <w:rPr>
          <w:rFonts w:ascii="Arial" w:eastAsia="Times New Roman" w:hAnsi="Arial" w:cs="Arial"/>
          <w:color w:val="404040"/>
          <w:szCs w:val="27"/>
        </w:rPr>
        <w:lastRenderedPageBreak/>
        <w:t>des larges </w:t>
      </w:r>
      <w:r w:rsidRPr="00A92923">
        <w:rPr>
          <w:rFonts w:ascii="Arial" w:eastAsia="Times New Roman" w:hAnsi="Arial" w:cs="Arial"/>
          <w:b/>
          <w:bCs/>
          <w:color w:val="404040"/>
          <w:szCs w:val="27"/>
        </w:rPr>
        <w:t>subventions</w:t>
      </w:r>
      <w:r w:rsidRPr="00A92923">
        <w:rPr>
          <w:rFonts w:ascii="Arial" w:eastAsia="Times New Roman" w:hAnsi="Arial" w:cs="Arial"/>
          <w:color w:val="404040"/>
          <w:szCs w:val="27"/>
        </w:rPr>
        <w:t> du </w:t>
      </w:r>
      <w:r w:rsidRPr="00A92923">
        <w:rPr>
          <w:rFonts w:ascii="Arial" w:eastAsia="Times New Roman" w:hAnsi="Arial" w:cs="Arial"/>
          <w:b/>
          <w:bCs/>
          <w:color w:val="404040"/>
          <w:szCs w:val="27"/>
        </w:rPr>
        <w:t>Département </w:t>
      </w:r>
      <w:r w:rsidRPr="00A92923">
        <w:rPr>
          <w:rFonts w:ascii="Arial" w:eastAsia="Times New Roman" w:hAnsi="Arial" w:cs="Arial"/>
          <w:color w:val="404040"/>
          <w:szCs w:val="27"/>
        </w:rPr>
        <w:t>et de</w:t>
      </w:r>
      <w:r w:rsidRPr="00A92923">
        <w:rPr>
          <w:rFonts w:ascii="Arial" w:eastAsia="Times New Roman" w:hAnsi="Arial" w:cs="Arial"/>
          <w:b/>
          <w:bCs/>
          <w:color w:val="404040"/>
          <w:szCs w:val="27"/>
        </w:rPr>
        <w:t> l’Etat</w:t>
      </w:r>
      <w:r w:rsidRPr="00A92923">
        <w:rPr>
          <w:rFonts w:ascii="Arial" w:eastAsia="Times New Roman" w:hAnsi="Arial" w:cs="Arial"/>
          <w:color w:val="404040"/>
          <w:szCs w:val="27"/>
        </w:rPr>
        <w:t xml:space="preserve">. Mais dans ce dossier </w:t>
      </w:r>
      <w:proofErr w:type="spellStart"/>
      <w:r w:rsidRPr="00A92923">
        <w:rPr>
          <w:rFonts w:ascii="Arial" w:eastAsia="Times New Roman" w:hAnsi="Arial" w:cs="Arial"/>
          <w:color w:val="404040"/>
          <w:szCs w:val="27"/>
        </w:rPr>
        <w:t>Authou</w:t>
      </w:r>
      <w:proofErr w:type="spellEnd"/>
      <w:r w:rsidRPr="00A92923">
        <w:rPr>
          <w:rFonts w:ascii="Arial" w:eastAsia="Times New Roman" w:hAnsi="Arial" w:cs="Arial"/>
          <w:color w:val="404040"/>
          <w:szCs w:val="27"/>
        </w:rPr>
        <w:t xml:space="preserve"> est en retard. Sur les treize réserves d’eau nécessaires (chiffre issu d’une estimation validée par les pompiers), quatre ont été implantées et exclusivement financées par un emprunt de 100 000 €. Il s’agit de cuves enterrées.</w:t>
      </w:r>
    </w:p>
    <w:p w:rsidR="00A92923" w:rsidRPr="00A92923" w:rsidRDefault="00A92923" w:rsidP="00A92923">
      <w:pPr>
        <w:shd w:val="clear" w:color="auto" w:fill="DDE8EE"/>
        <w:spacing w:after="100" w:afterAutospacing="1" w:line="240" w:lineRule="auto"/>
        <w:rPr>
          <w:rFonts w:ascii="Arial" w:eastAsia="Times New Roman" w:hAnsi="Arial" w:cs="Arial"/>
          <w:color w:val="30A1EF"/>
          <w:szCs w:val="27"/>
        </w:rPr>
      </w:pPr>
      <w:r w:rsidRPr="00A92923">
        <w:rPr>
          <w:rFonts w:ascii="Arial" w:eastAsia="Times New Roman" w:hAnsi="Arial" w:cs="Arial"/>
          <w:color w:val="30A1EF"/>
          <w:szCs w:val="27"/>
        </w:rPr>
        <w:t>À lire aussi</w:t>
      </w:r>
    </w:p>
    <w:p w:rsidR="00A92923" w:rsidRPr="00A92923" w:rsidRDefault="00A92923" w:rsidP="00A92923">
      <w:pPr>
        <w:numPr>
          <w:ilvl w:val="0"/>
          <w:numId w:val="2"/>
        </w:numPr>
        <w:shd w:val="clear" w:color="auto" w:fill="DDE8EE"/>
        <w:spacing w:before="100" w:beforeAutospacing="1" w:after="100" w:afterAutospacing="1" w:line="240" w:lineRule="auto"/>
        <w:ind w:left="0"/>
        <w:rPr>
          <w:rFonts w:ascii="Arial" w:eastAsia="Times New Roman" w:hAnsi="Arial" w:cs="Arial"/>
          <w:color w:val="1A1A1A"/>
          <w:szCs w:val="27"/>
        </w:rPr>
      </w:pPr>
      <w:hyperlink r:id="rId9" w:history="1">
        <w:r w:rsidRPr="00A92923">
          <w:rPr>
            <w:rFonts w:ascii="Arial" w:eastAsia="Times New Roman" w:hAnsi="Arial" w:cs="Arial"/>
            <w:color w:val="000000"/>
            <w:szCs w:val="27"/>
            <w:u w:val="single"/>
          </w:rPr>
          <w:t xml:space="preserve">Fusion avortée avec </w:t>
        </w:r>
        <w:proofErr w:type="spellStart"/>
        <w:r w:rsidRPr="00A92923">
          <w:rPr>
            <w:rFonts w:ascii="Arial" w:eastAsia="Times New Roman" w:hAnsi="Arial" w:cs="Arial"/>
            <w:color w:val="000000"/>
            <w:szCs w:val="27"/>
            <w:u w:val="single"/>
          </w:rPr>
          <w:t>Authou</w:t>
        </w:r>
        <w:proofErr w:type="spellEnd"/>
        <w:r w:rsidRPr="00A92923">
          <w:rPr>
            <w:rFonts w:ascii="Arial" w:eastAsia="Times New Roman" w:hAnsi="Arial" w:cs="Arial"/>
            <w:color w:val="000000"/>
            <w:szCs w:val="27"/>
            <w:u w:val="single"/>
          </w:rPr>
          <w:t xml:space="preserve"> : Karine Vallée, maire de Pont-</w:t>
        </w:r>
        <w:proofErr w:type="spellStart"/>
        <w:r w:rsidRPr="00A92923">
          <w:rPr>
            <w:rFonts w:ascii="Arial" w:eastAsia="Times New Roman" w:hAnsi="Arial" w:cs="Arial"/>
            <w:color w:val="000000"/>
            <w:szCs w:val="27"/>
            <w:u w:val="single"/>
          </w:rPr>
          <w:t>Authou</w:t>
        </w:r>
        <w:proofErr w:type="spellEnd"/>
        <w:r w:rsidRPr="00A92923">
          <w:rPr>
            <w:rFonts w:ascii="Arial" w:eastAsia="Times New Roman" w:hAnsi="Arial" w:cs="Arial"/>
            <w:color w:val="000000"/>
            <w:szCs w:val="27"/>
            <w:u w:val="single"/>
          </w:rPr>
          <w:t>, donne sa version des faits</w:t>
        </w:r>
      </w:hyperlink>
    </w:p>
    <w:p w:rsidR="00A92923" w:rsidRPr="00A92923" w:rsidRDefault="00A92923" w:rsidP="00A92923">
      <w:pPr>
        <w:shd w:val="clear" w:color="auto" w:fill="FFFFFF"/>
        <w:spacing w:before="100" w:beforeAutospacing="1" w:after="100" w:afterAutospacing="1" w:line="240" w:lineRule="auto"/>
        <w:rPr>
          <w:rFonts w:ascii="Arial" w:eastAsia="Times New Roman" w:hAnsi="Arial" w:cs="Arial"/>
          <w:color w:val="404040"/>
          <w:szCs w:val="27"/>
        </w:rPr>
      </w:pPr>
      <w:r w:rsidRPr="00A92923">
        <w:rPr>
          <w:rFonts w:ascii="Arial" w:eastAsia="Times New Roman" w:hAnsi="Arial" w:cs="Arial"/>
          <w:color w:val="404040"/>
          <w:szCs w:val="27"/>
        </w:rPr>
        <w:t>« Nous espérons en installer trois autres », annonce </w:t>
      </w:r>
      <w:hyperlink r:id="rId10" w:history="1">
        <w:r w:rsidRPr="00A92923">
          <w:rPr>
            <w:rFonts w:ascii="Arial" w:eastAsia="Times New Roman" w:hAnsi="Arial" w:cs="Arial"/>
            <w:color w:val="30A1EF"/>
            <w:szCs w:val="27"/>
            <w:u w:val="single"/>
          </w:rPr>
          <w:t xml:space="preserve">Bruno </w:t>
        </w:r>
        <w:proofErr w:type="spellStart"/>
        <w:r w:rsidRPr="00A92923">
          <w:rPr>
            <w:rFonts w:ascii="Arial" w:eastAsia="Times New Roman" w:hAnsi="Arial" w:cs="Arial"/>
            <w:color w:val="30A1EF"/>
            <w:szCs w:val="27"/>
            <w:u w:val="single"/>
          </w:rPr>
          <w:t>Lechaptois</w:t>
        </w:r>
        <w:proofErr w:type="spellEnd"/>
      </w:hyperlink>
      <w:r w:rsidRPr="00A92923">
        <w:rPr>
          <w:rFonts w:ascii="Arial" w:eastAsia="Times New Roman" w:hAnsi="Arial" w:cs="Arial"/>
          <w:color w:val="404040"/>
          <w:szCs w:val="27"/>
        </w:rPr>
        <w:t> qui indique également que les demandes de subventions sont envoyées. « Pour les six autres, je ne sais pas encore comment nous pourrons faire », s’inquiète l’édile. Car désormais, c’en est fini de la manne du Département pour la défense incendie. La collectivité départementale avait prévenu que ses généreuses subventions cesseraient à la fin 2024.</w:t>
      </w:r>
    </w:p>
    <w:p w:rsidR="00A92923" w:rsidRPr="00A92923" w:rsidRDefault="00A92923" w:rsidP="00A92923">
      <w:pPr>
        <w:shd w:val="clear" w:color="auto" w:fill="FFFFFF"/>
        <w:spacing w:after="0" w:line="240" w:lineRule="auto"/>
        <w:rPr>
          <w:rFonts w:ascii="Arial" w:eastAsia="Times New Roman" w:hAnsi="Arial" w:cs="Arial"/>
          <w:color w:val="1A1A1A"/>
          <w:szCs w:val="27"/>
        </w:rPr>
      </w:pPr>
      <w:r w:rsidRPr="00A92923">
        <w:rPr>
          <w:rFonts w:ascii="Arial" w:eastAsia="Times New Roman" w:hAnsi="Arial" w:cs="Arial"/>
          <w:color w:val="1A1A1A"/>
          <w:szCs w:val="27"/>
        </w:rPr>
        <w:t>Vidéos : en ce moment sur Actu</w:t>
      </w:r>
    </w:p>
    <w:p w:rsidR="00A92923" w:rsidRPr="00A92923" w:rsidRDefault="00A92923" w:rsidP="00A92923">
      <w:pPr>
        <w:shd w:val="clear" w:color="auto" w:fill="FFFFFF"/>
        <w:spacing w:before="100" w:beforeAutospacing="1" w:after="100" w:afterAutospacing="1" w:line="240" w:lineRule="auto"/>
        <w:outlineLvl w:val="1"/>
        <w:rPr>
          <w:rFonts w:ascii="Arial" w:eastAsia="Times New Roman" w:hAnsi="Arial" w:cs="Arial"/>
          <w:color w:val="1A1A1A"/>
          <w:sz w:val="28"/>
          <w:szCs w:val="36"/>
        </w:rPr>
      </w:pPr>
      <w:r w:rsidRPr="00A92923">
        <w:rPr>
          <w:rFonts w:ascii="Arial" w:eastAsia="Times New Roman" w:hAnsi="Arial" w:cs="Arial"/>
          <w:color w:val="1A1A1A"/>
          <w:sz w:val="28"/>
          <w:szCs w:val="36"/>
        </w:rPr>
        <w:t>La mairie transférée dans l’ancienne école</w:t>
      </w:r>
    </w:p>
    <w:p w:rsidR="00A92923" w:rsidRPr="00A92923" w:rsidRDefault="00A92923" w:rsidP="00A92923">
      <w:pPr>
        <w:shd w:val="clear" w:color="auto" w:fill="FFFFFF"/>
        <w:spacing w:before="100" w:beforeAutospacing="1" w:after="100" w:afterAutospacing="1" w:line="240" w:lineRule="auto"/>
        <w:rPr>
          <w:rFonts w:ascii="Arial" w:eastAsia="Times New Roman" w:hAnsi="Arial" w:cs="Arial"/>
          <w:color w:val="404040"/>
          <w:szCs w:val="27"/>
        </w:rPr>
      </w:pPr>
      <w:r w:rsidRPr="00A92923">
        <w:rPr>
          <w:rFonts w:ascii="Arial" w:eastAsia="Times New Roman" w:hAnsi="Arial" w:cs="Arial"/>
          <w:color w:val="404040"/>
          <w:szCs w:val="27"/>
        </w:rPr>
        <w:t>Tout autre sujet, le conseil municipal a comme projet de transférer la </w:t>
      </w:r>
      <w:r w:rsidRPr="00A92923">
        <w:rPr>
          <w:rFonts w:ascii="Arial" w:eastAsia="Times New Roman" w:hAnsi="Arial" w:cs="Arial"/>
          <w:b/>
          <w:bCs/>
          <w:color w:val="404040"/>
          <w:szCs w:val="27"/>
        </w:rPr>
        <w:t>mairie</w:t>
      </w:r>
      <w:r w:rsidRPr="00A92923">
        <w:rPr>
          <w:rFonts w:ascii="Arial" w:eastAsia="Times New Roman" w:hAnsi="Arial" w:cs="Arial"/>
          <w:color w:val="404040"/>
          <w:szCs w:val="27"/>
        </w:rPr>
        <w:t> dans les bâtiments de </w:t>
      </w:r>
      <w:hyperlink r:id="rId11" w:history="1">
        <w:r w:rsidRPr="00A92923">
          <w:rPr>
            <w:rFonts w:ascii="Arial" w:eastAsia="Times New Roman" w:hAnsi="Arial" w:cs="Arial"/>
            <w:color w:val="30A1EF"/>
            <w:szCs w:val="27"/>
            <w:u w:val="single"/>
          </w:rPr>
          <w:t>l’ancienne école</w:t>
        </w:r>
      </w:hyperlink>
      <w:r w:rsidRPr="00A92923">
        <w:rPr>
          <w:rFonts w:ascii="Arial" w:eastAsia="Times New Roman" w:hAnsi="Arial" w:cs="Arial"/>
          <w:color w:val="404040"/>
          <w:szCs w:val="27"/>
        </w:rPr>
        <w:t>. Pour plusieurs raisons. D’abord parce que la mairie est sans accès à l’eau et donc sans sanitaires mais surtout parce que l’accès au secrétariat n’est pas aisé pour les personnes à mobilité réduite, du fait du trottoir très étroit, sur une route empruntée quotidiennement par 1 200 véhicules. En outre, l’ancienne école dispose d’un parking.</w:t>
      </w:r>
    </w:p>
    <w:p w:rsidR="00A92923" w:rsidRPr="00A92923" w:rsidRDefault="00A92923" w:rsidP="00A92923">
      <w:pPr>
        <w:shd w:val="clear" w:color="auto" w:fill="FFFFFF"/>
        <w:spacing w:after="0" w:line="240" w:lineRule="auto"/>
        <w:rPr>
          <w:rFonts w:ascii="Arial" w:eastAsia="Times New Roman" w:hAnsi="Arial" w:cs="Arial"/>
          <w:color w:val="1A1A1A"/>
          <w:szCs w:val="27"/>
        </w:rPr>
      </w:pPr>
      <w:r w:rsidRPr="00A92923">
        <w:rPr>
          <w:rFonts w:ascii="Arial" w:eastAsia="Times New Roman" w:hAnsi="Arial" w:cs="Arial"/>
          <w:color w:val="1A1A1A"/>
          <w:szCs w:val="27"/>
        </w:rPr>
        <w:t>La question du devenir de l’ancienne école se posera ultérieurement. Il y a aura une réflexion là-dessus.</w:t>
      </w:r>
    </w:p>
    <w:p w:rsidR="00A92923" w:rsidRPr="00A92923" w:rsidRDefault="00A92923" w:rsidP="00A92923">
      <w:pPr>
        <w:shd w:val="clear" w:color="auto" w:fill="FFFFFF"/>
        <w:spacing w:after="100" w:line="240" w:lineRule="auto"/>
        <w:rPr>
          <w:rFonts w:ascii="Arial" w:eastAsia="Times New Roman" w:hAnsi="Arial" w:cs="Arial"/>
          <w:color w:val="1A1A1A"/>
          <w:szCs w:val="27"/>
        </w:rPr>
      </w:pPr>
      <w:r w:rsidRPr="00A92923">
        <w:rPr>
          <w:rFonts w:ascii="Arial" w:eastAsia="Times New Roman" w:hAnsi="Arial" w:cs="Arial"/>
          <w:color w:val="1A1A1A"/>
          <w:szCs w:val="27"/>
        </w:rPr>
        <w:t xml:space="preserve">Bruno </w:t>
      </w:r>
      <w:proofErr w:type="spellStart"/>
      <w:r w:rsidRPr="00A92923">
        <w:rPr>
          <w:rFonts w:ascii="Arial" w:eastAsia="Times New Roman" w:hAnsi="Arial" w:cs="Arial"/>
          <w:color w:val="1A1A1A"/>
          <w:szCs w:val="27"/>
        </w:rPr>
        <w:t>Lechaptois</w:t>
      </w:r>
      <w:proofErr w:type="spellEnd"/>
      <w:r w:rsidRPr="00A92923">
        <w:rPr>
          <w:rFonts w:ascii="Arial" w:eastAsia="Times New Roman" w:hAnsi="Arial" w:cs="Arial"/>
          <w:color w:val="1A1A1A"/>
          <w:szCs w:val="27"/>
        </w:rPr>
        <w:t>, maire d’</w:t>
      </w:r>
      <w:proofErr w:type="spellStart"/>
      <w:r w:rsidRPr="00A92923">
        <w:rPr>
          <w:rFonts w:ascii="Arial" w:eastAsia="Times New Roman" w:hAnsi="Arial" w:cs="Arial"/>
          <w:color w:val="1A1A1A"/>
          <w:szCs w:val="27"/>
        </w:rPr>
        <w:t>Authou</w:t>
      </w:r>
      <w:proofErr w:type="spellEnd"/>
    </w:p>
    <w:p w:rsidR="00A92923" w:rsidRPr="00A92923" w:rsidRDefault="00A92923" w:rsidP="00A92923">
      <w:pPr>
        <w:shd w:val="clear" w:color="auto" w:fill="FFFFFF"/>
        <w:spacing w:before="100" w:beforeAutospacing="1" w:after="100" w:afterAutospacing="1" w:line="240" w:lineRule="auto"/>
        <w:rPr>
          <w:rFonts w:ascii="Arial" w:eastAsia="Times New Roman" w:hAnsi="Arial" w:cs="Arial"/>
          <w:color w:val="404040"/>
          <w:szCs w:val="27"/>
        </w:rPr>
      </w:pPr>
      <w:r w:rsidRPr="00A92923">
        <w:rPr>
          <w:rFonts w:ascii="Arial" w:eastAsia="Times New Roman" w:hAnsi="Arial" w:cs="Arial"/>
          <w:color w:val="404040"/>
          <w:szCs w:val="27"/>
        </w:rPr>
        <w:t>S’agissant de la salle dite des mariages, à quelques mètres de l’actuelle mairie, il est question qu’elle devienne le lieu de référence pour éventuellement recueillir les habitants en cas de péril lié à une</w:t>
      </w:r>
      <w:r w:rsidRPr="00A92923">
        <w:rPr>
          <w:rFonts w:ascii="Arial" w:eastAsia="Times New Roman" w:hAnsi="Arial" w:cs="Arial"/>
          <w:b/>
          <w:bCs/>
          <w:color w:val="404040"/>
          <w:szCs w:val="27"/>
        </w:rPr>
        <w:t> inondation</w:t>
      </w:r>
      <w:r w:rsidRPr="00A92923">
        <w:rPr>
          <w:rFonts w:ascii="Arial" w:eastAsia="Times New Roman" w:hAnsi="Arial" w:cs="Arial"/>
          <w:color w:val="404040"/>
          <w:szCs w:val="27"/>
        </w:rPr>
        <w:t>. Car le ruissellement des eaux est un sujet dans la commune et le maire a parfois obligation de prendre un arrêté de péril lorsque la situation l’exige.</w:t>
      </w:r>
    </w:p>
    <w:p w:rsidR="00A92923" w:rsidRPr="00A92923" w:rsidRDefault="00A92923" w:rsidP="00A92923">
      <w:pPr>
        <w:shd w:val="clear" w:color="auto" w:fill="FFFFFF"/>
        <w:spacing w:before="100" w:beforeAutospacing="1" w:after="100" w:afterAutospacing="1" w:line="240" w:lineRule="auto"/>
        <w:outlineLvl w:val="1"/>
        <w:rPr>
          <w:rFonts w:ascii="Arial" w:eastAsia="Times New Roman" w:hAnsi="Arial" w:cs="Arial"/>
          <w:color w:val="1A1A1A"/>
          <w:sz w:val="28"/>
          <w:szCs w:val="36"/>
        </w:rPr>
      </w:pPr>
      <w:r w:rsidRPr="00A92923">
        <w:rPr>
          <w:rFonts w:ascii="Arial" w:eastAsia="Times New Roman" w:hAnsi="Arial" w:cs="Arial"/>
          <w:color w:val="1A1A1A"/>
          <w:sz w:val="28"/>
          <w:szCs w:val="36"/>
        </w:rPr>
        <w:t>Sécurité routière</w:t>
      </w:r>
    </w:p>
    <w:p w:rsidR="00A92923" w:rsidRPr="00A92923" w:rsidRDefault="00A92923" w:rsidP="00A92923">
      <w:pPr>
        <w:shd w:val="clear" w:color="auto" w:fill="FFFFFF"/>
        <w:spacing w:before="100" w:beforeAutospacing="1" w:after="100" w:afterAutospacing="1" w:line="240" w:lineRule="auto"/>
        <w:rPr>
          <w:rFonts w:ascii="Arial" w:eastAsia="Times New Roman" w:hAnsi="Arial" w:cs="Arial"/>
          <w:color w:val="404040"/>
          <w:szCs w:val="27"/>
        </w:rPr>
      </w:pPr>
      <w:bookmarkStart w:id="0" w:name="_GoBack"/>
      <w:r w:rsidRPr="00A92923">
        <w:rPr>
          <w:rFonts w:ascii="Arial" w:eastAsia="Times New Roman" w:hAnsi="Arial" w:cs="Arial"/>
          <w:color w:val="404040"/>
          <w:szCs w:val="27"/>
        </w:rPr>
        <w:t>Au chapitre de la </w:t>
      </w:r>
      <w:r w:rsidRPr="00A92923">
        <w:rPr>
          <w:rFonts w:ascii="Arial" w:eastAsia="Times New Roman" w:hAnsi="Arial" w:cs="Arial"/>
          <w:b/>
          <w:bCs/>
          <w:color w:val="404040"/>
          <w:szCs w:val="27"/>
        </w:rPr>
        <w:t>sécurité routière</w:t>
      </w:r>
      <w:r w:rsidRPr="00A92923">
        <w:rPr>
          <w:rFonts w:ascii="Arial" w:eastAsia="Times New Roman" w:hAnsi="Arial" w:cs="Arial"/>
          <w:color w:val="404040"/>
          <w:szCs w:val="27"/>
        </w:rPr>
        <w:t>, il est question d’abaisser la</w:t>
      </w:r>
      <w:r w:rsidRPr="00A92923">
        <w:rPr>
          <w:rFonts w:ascii="Arial" w:eastAsia="Times New Roman" w:hAnsi="Arial" w:cs="Arial"/>
          <w:b/>
          <w:bCs/>
          <w:color w:val="404040"/>
          <w:szCs w:val="27"/>
        </w:rPr>
        <w:t> vitesse de circulation</w:t>
      </w:r>
      <w:r w:rsidRPr="00A92923">
        <w:rPr>
          <w:rFonts w:ascii="Arial" w:eastAsia="Times New Roman" w:hAnsi="Arial" w:cs="Arial"/>
          <w:color w:val="404040"/>
          <w:szCs w:val="27"/>
        </w:rPr>
        <w:t> de 70 à 50 km/h dès l’entrée d’agglomération, en venant de Brionne. Par ailleurs, « la </w:t>
      </w:r>
      <w:r w:rsidRPr="00A92923">
        <w:rPr>
          <w:rFonts w:ascii="Arial" w:eastAsia="Times New Roman" w:hAnsi="Arial" w:cs="Arial"/>
          <w:b/>
          <w:bCs/>
          <w:color w:val="404040"/>
          <w:szCs w:val="27"/>
        </w:rPr>
        <w:t>SNCF</w:t>
      </w:r>
      <w:r w:rsidRPr="00A92923">
        <w:rPr>
          <w:rFonts w:ascii="Arial" w:eastAsia="Times New Roman" w:hAnsi="Arial" w:cs="Arial"/>
          <w:color w:val="404040"/>
          <w:szCs w:val="27"/>
        </w:rPr>
        <w:t xml:space="preserve"> va rendre plus visible le passage à niveau », informe Bruno </w:t>
      </w:r>
      <w:proofErr w:type="spellStart"/>
      <w:r w:rsidRPr="00A92923">
        <w:rPr>
          <w:rFonts w:ascii="Arial" w:eastAsia="Times New Roman" w:hAnsi="Arial" w:cs="Arial"/>
          <w:color w:val="404040"/>
          <w:szCs w:val="27"/>
        </w:rPr>
        <w:t>Lechaptois</w:t>
      </w:r>
      <w:proofErr w:type="spellEnd"/>
      <w:r w:rsidRPr="00A92923">
        <w:rPr>
          <w:rFonts w:ascii="Arial" w:eastAsia="Times New Roman" w:hAnsi="Arial" w:cs="Arial"/>
          <w:color w:val="404040"/>
          <w:szCs w:val="27"/>
        </w:rPr>
        <w:t>.</w:t>
      </w:r>
    </w:p>
    <w:p w:rsidR="00A92923" w:rsidRPr="00A92923" w:rsidRDefault="00A92923" w:rsidP="00A92923">
      <w:pPr>
        <w:shd w:val="clear" w:color="auto" w:fill="DDE8EE"/>
        <w:spacing w:after="100" w:afterAutospacing="1" w:line="240" w:lineRule="auto"/>
        <w:rPr>
          <w:rFonts w:ascii="Arial" w:eastAsia="Times New Roman" w:hAnsi="Arial" w:cs="Arial"/>
          <w:color w:val="30A1EF"/>
          <w:szCs w:val="27"/>
        </w:rPr>
      </w:pPr>
      <w:r w:rsidRPr="00A92923">
        <w:rPr>
          <w:rFonts w:ascii="Arial" w:eastAsia="Times New Roman" w:hAnsi="Arial" w:cs="Arial"/>
          <w:color w:val="30A1EF"/>
          <w:szCs w:val="27"/>
        </w:rPr>
        <w:t>À lire aussi</w:t>
      </w:r>
    </w:p>
    <w:p w:rsidR="00A92923" w:rsidRPr="00A92923" w:rsidRDefault="00A92923" w:rsidP="00A92923">
      <w:pPr>
        <w:numPr>
          <w:ilvl w:val="0"/>
          <w:numId w:val="3"/>
        </w:numPr>
        <w:shd w:val="clear" w:color="auto" w:fill="DDE8EE"/>
        <w:spacing w:before="100" w:beforeAutospacing="1" w:after="100" w:afterAutospacing="1" w:line="240" w:lineRule="auto"/>
        <w:ind w:left="0"/>
        <w:rPr>
          <w:rFonts w:ascii="Arial" w:eastAsia="Times New Roman" w:hAnsi="Arial" w:cs="Arial"/>
          <w:color w:val="1A1A1A"/>
          <w:szCs w:val="27"/>
        </w:rPr>
      </w:pPr>
      <w:hyperlink r:id="rId12" w:history="1">
        <w:r w:rsidRPr="00A92923">
          <w:rPr>
            <w:rFonts w:ascii="Arial" w:eastAsia="Times New Roman" w:hAnsi="Arial" w:cs="Arial"/>
            <w:color w:val="000000"/>
            <w:szCs w:val="27"/>
            <w:u w:val="single"/>
          </w:rPr>
          <w:t>Dans l’Eure, Anthony est passionné de serpents et mordu de « Sirius »</w:t>
        </w:r>
      </w:hyperlink>
    </w:p>
    <w:p w:rsidR="00A92923" w:rsidRPr="00A92923" w:rsidRDefault="00A92923" w:rsidP="00A92923">
      <w:pPr>
        <w:shd w:val="clear" w:color="auto" w:fill="FFFFFF"/>
        <w:spacing w:before="100" w:beforeAutospacing="1" w:after="100" w:afterAutospacing="1" w:line="240" w:lineRule="auto"/>
        <w:rPr>
          <w:rFonts w:ascii="Arial" w:eastAsia="Times New Roman" w:hAnsi="Arial" w:cs="Arial"/>
          <w:color w:val="404040"/>
          <w:szCs w:val="27"/>
        </w:rPr>
      </w:pPr>
      <w:r w:rsidRPr="00A92923">
        <w:rPr>
          <w:rFonts w:ascii="Arial" w:eastAsia="Times New Roman" w:hAnsi="Arial" w:cs="Arial"/>
          <w:color w:val="404040"/>
          <w:szCs w:val="27"/>
        </w:rPr>
        <w:t xml:space="preserve">Tout au long de l’année, le conseil municipal organisera des réunions pour consulter les habitants et expliquer l’action municipale. C’est un point qui tient particulièrement à cœur à Bruno </w:t>
      </w:r>
      <w:proofErr w:type="spellStart"/>
      <w:r w:rsidRPr="00A92923">
        <w:rPr>
          <w:rFonts w:ascii="Arial" w:eastAsia="Times New Roman" w:hAnsi="Arial" w:cs="Arial"/>
          <w:color w:val="404040"/>
          <w:szCs w:val="27"/>
        </w:rPr>
        <w:t>Lechaptois</w:t>
      </w:r>
      <w:proofErr w:type="spellEnd"/>
      <w:r w:rsidRPr="00A92923">
        <w:rPr>
          <w:rFonts w:ascii="Arial" w:eastAsia="Times New Roman" w:hAnsi="Arial" w:cs="Arial"/>
          <w:color w:val="404040"/>
          <w:szCs w:val="27"/>
        </w:rPr>
        <w:t>, soucieux de transparence et de démocratie participative. D’autres rencontres sont en cours d’élaboration, entre autres un rendez-vous avec les </w:t>
      </w:r>
      <w:r w:rsidRPr="00A92923">
        <w:rPr>
          <w:rFonts w:ascii="Arial" w:eastAsia="Times New Roman" w:hAnsi="Arial" w:cs="Arial"/>
          <w:b/>
          <w:bCs/>
          <w:color w:val="404040"/>
          <w:szCs w:val="27"/>
        </w:rPr>
        <w:t>gendarmes </w:t>
      </w:r>
      <w:r w:rsidRPr="00A92923">
        <w:rPr>
          <w:rFonts w:ascii="Arial" w:eastAsia="Times New Roman" w:hAnsi="Arial" w:cs="Arial"/>
          <w:color w:val="404040"/>
          <w:szCs w:val="27"/>
        </w:rPr>
        <w:t>de la brigade de </w:t>
      </w:r>
      <w:r w:rsidRPr="00A92923">
        <w:rPr>
          <w:rFonts w:ascii="Arial" w:eastAsia="Times New Roman" w:hAnsi="Arial" w:cs="Arial"/>
          <w:b/>
          <w:bCs/>
          <w:color w:val="404040"/>
          <w:szCs w:val="27"/>
        </w:rPr>
        <w:t>Saint-Georges-du-</w:t>
      </w:r>
      <w:proofErr w:type="spellStart"/>
      <w:r w:rsidRPr="00A92923">
        <w:rPr>
          <w:rFonts w:ascii="Arial" w:eastAsia="Times New Roman" w:hAnsi="Arial" w:cs="Arial"/>
          <w:b/>
          <w:bCs/>
          <w:color w:val="404040"/>
          <w:szCs w:val="27"/>
        </w:rPr>
        <w:t>Vièvre</w:t>
      </w:r>
      <w:proofErr w:type="spellEnd"/>
      <w:r w:rsidRPr="00A92923">
        <w:rPr>
          <w:rFonts w:ascii="Arial" w:eastAsia="Times New Roman" w:hAnsi="Arial" w:cs="Arial"/>
          <w:color w:val="404040"/>
          <w:szCs w:val="27"/>
        </w:rPr>
        <w:t xml:space="preserve">, lesquels pourraient répondre aux questions concrètes des </w:t>
      </w:r>
      <w:proofErr w:type="spellStart"/>
      <w:r w:rsidRPr="00A92923">
        <w:rPr>
          <w:rFonts w:ascii="Arial" w:eastAsia="Times New Roman" w:hAnsi="Arial" w:cs="Arial"/>
          <w:color w:val="404040"/>
          <w:szCs w:val="27"/>
        </w:rPr>
        <w:t>Authoniens</w:t>
      </w:r>
      <w:proofErr w:type="spellEnd"/>
      <w:r w:rsidRPr="00A92923">
        <w:rPr>
          <w:rFonts w:ascii="Arial" w:eastAsia="Times New Roman" w:hAnsi="Arial" w:cs="Arial"/>
          <w:color w:val="404040"/>
          <w:szCs w:val="27"/>
        </w:rPr>
        <w:t xml:space="preserve"> en matière de </w:t>
      </w:r>
      <w:r w:rsidRPr="00A92923">
        <w:rPr>
          <w:rFonts w:ascii="Arial" w:eastAsia="Times New Roman" w:hAnsi="Arial" w:cs="Arial"/>
          <w:b/>
          <w:bCs/>
          <w:color w:val="404040"/>
          <w:szCs w:val="27"/>
        </w:rPr>
        <w:t>sécurité sur internet </w:t>
      </w:r>
      <w:r w:rsidRPr="00A92923">
        <w:rPr>
          <w:rFonts w:ascii="Arial" w:eastAsia="Times New Roman" w:hAnsi="Arial" w:cs="Arial"/>
          <w:color w:val="404040"/>
          <w:szCs w:val="27"/>
        </w:rPr>
        <w:t>ou de prévention contre les </w:t>
      </w:r>
      <w:r w:rsidRPr="00A92923">
        <w:rPr>
          <w:rFonts w:ascii="Arial" w:eastAsia="Times New Roman" w:hAnsi="Arial" w:cs="Arial"/>
          <w:b/>
          <w:bCs/>
          <w:color w:val="404040"/>
          <w:szCs w:val="27"/>
        </w:rPr>
        <w:t>cambriolages</w:t>
      </w:r>
      <w:r w:rsidRPr="00A92923">
        <w:rPr>
          <w:rFonts w:ascii="Arial" w:eastAsia="Times New Roman" w:hAnsi="Arial" w:cs="Arial"/>
          <w:color w:val="404040"/>
          <w:szCs w:val="27"/>
        </w:rPr>
        <w:t>.</w:t>
      </w:r>
    </w:p>
    <w:p w:rsidR="00A92923" w:rsidRPr="00A92923" w:rsidRDefault="00A92923" w:rsidP="00A92923">
      <w:pPr>
        <w:shd w:val="clear" w:color="auto" w:fill="DDE8EE"/>
        <w:spacing w:after="100" w:afterAutospacing="1" w:line="240" w:lineRule="auto"/>
        <w:rPr>
          <w:rFonts w:ascii="Arial" w:eastAsia="Times New Roman" w:hAnsi="Arial" w:cs="Arial"/>
          <w:color w:val="30A1EF"/>
          <w:szCs w:val="27"/>
        </w:rPr>
      </w:pPr>
      <w:r w:rsidRPr="00A92923">
        <w:rPr>
          <w:rFonts w:ascii="Arial" w:eastAsia="Times New Roman" w:hAnsi="Arial" w:cs="Arial"/>
          <w:color w:val="30A1EF"/>
          <w:szCs w:val="27"/>
        </w:rPr>
        <w:t>À lire aussi</w:t>
      </w:r>
    </w:p>
    <w:p w:rsidR="00A92923" w:rsidRPr="00A92923" w:rsidRDefault="00A92923" w:rsidP="00A92923">
      <w:pPr>
        <w:numPr>
          <w:ilvl w:val="0"/>
          <w:numId w:val="4"/>
        </w:numPr>
        <w:shd w:val="clear" w:color="auto" w:fill="DDE8EE"/>
        <w:spacing w:before="100" w:beforeAutospacing="1" w:after="100" w:afterAutospacing="1" w:line="240" w:lineRule="auto"/>
        <w:ind w:left="0"/>
        <w:rPr>
          <w:rFonts w:ascii="Arial" w:eastAsia="Times New Roman" w:hAnsi="Arial" w:cs="Arial"/>
          <w:color w:val="1A1A1A"/>
          <w:szCs w:val="27"/>
        </w:rPr>
      </w:pPr>
      <w:hyperlink r:id="rId13" w:history="1">
        <w:r w:rsidRPr="00A92923">
          <w:rPr>
            <w:rFonts w:ascii="Arial" w:eastAsia="Times New Roman" w:hAnsi="Arial" w:cs="Arial"/>
            <w:color w:val="000000"/>
            <w:szCs w:val="27"/>
            <w:u w:val="single"/>
          </w:rPr>
          <w:t>À Pont-</w:t>
        </w:r>
        <w:proofErr w:type="spellStart"/>
        <w:r w:rsidRPr="00A92923">
          <w:rPr>
            <w:rFonts w:ascii="Arial" w:eastAsia="Times New Roman" w:hAnsi="Arial" w:cs="Arial"/>
            <w:color w:val="000000"/>
            <w:szCs w:val="27"/>
            <w:u w:val="single"/>
          </w:rPr>
          <w:t>Authou</w:t>
        </w:r>
        <w:proofErr w:type="spellEnd"/>
        <w:r w:rsidRPr="00A92923">
          <w:rPr>
            <w:rFonts w:ascii="Arial" w:eastAsia="Times New Roman" w:hAnsi="Arial" w:cs="Arial"/>
            <w:color w:val="000000"/>
            <w:szCs w:val="27"/>
            <w:u w:val="single"/>
          </w:rPr>
          <w:t>, un effectif stable des pompiers à consolider face à l’augmentation des interventions</w:t>
        </w:r>
      </w:hyperlink>
    </w:p>
    <w:p w:rsidR="00A92923" w:rsidRPr="00A92923" w:rsidRDefault="00A92923" w:rsidP="00A92923">
      <w:pPr>
        <w:shd w:val="clear" w:color="auto" w:fill="FFFFFF"/>
        <w:spacing w:before="100" w:beforeAutospacing="1" w:after="100" w:afterAutospacing="1" w:line="240" w:lineRule="auto"/>
        <w:rPr>
          <w:rFonts w:ascii="Arial" w:eastAsia="Times New Roman" w:hAnsi="Arial" w:cs="Arial"/>
          <w:color w:val="404040"/>
          <w:szCs w:val="27"/>
        </w:rPr>
      </w:pPr>
      <w:r w:rsidRPr="00A92923">
        <w:rPr>
          <w:rFonts w:ascii="Arial" w:eastAsia="Times New Roman" w:hAnsi="Arial" w:cs="Arial"/>
          <w:color w:val="404040"/>
          <w:szCs w:val="27"/>
        </w:rPr>
        <w:t>Sur le plan du patrimoine, les </w:t>
      </w:r>
      <w:r w:rsidRPr="00A92923">
        <w:rPr>
          <w:rFonts w:ascii="Arial" w:eastAsia="Times New Roman" w:hAnsi="Arial" w:cs="Arial"/>
          <w:b/>
          <w:bCs/>
          <w:color w:val="404040"/>
          <w:szCs w:val="27"/>
        </w:rPr>
        <w:t>Amis des monuments et sites de l’Eure</w:t>
      </w:r>
      <w:r w:rsidRPr="00A92923">
        <w:rPr>
          <w:rFonts w:ascii="Arial" w:eastAsia="Times New Roman" w:hAnsi="Arial" w:cs="Arial"/>
          <w:color w:val="404040"/>
          <w:szCs w:val="27"/>
        </w:rPr>
        <w:t> (AMSE) ont réalisé un inventaire des vêtements liturgiques, nous apprend </w:t>
      </w:r>
      <w:r w:rsidRPr="00A92923">
        <w:rPr>
          <w:rFonts w:ascii="Arial" w:eastAsia="Times New Roman" w:hAnsi="Arial" w:cs="Arial"/>
          <w:b/>
          <w:bCs/>
          <w:color w:val="404040"/>
          <w:szCs w:val="27"/>
        </w:rPr>
        <w:t xml:space="preserve">Nelly </w:t>
      </w:r>
      <w:proofErr w:type="spellStart"/>
      <w:r w:rsidRPr="00A92923">
        <w:rPr>
          <w:rFonts w:ascii="Arial" w:eastAsia="Times New Roman" w:hAnsi="Arial" w:cs="Arial"/>
          <w:b/>
          <w:bCs/>
          <w:color w:val="404040"/>
          <w:szCs w:val="27"/>
        </w:rPr>
        <w:t>Bergonzi</w:t>
      </w:r>
      <w:proofErr w:type="spellEnd"/>
      <w:r w:rsidRPr="00A92923">
        <w:rPr>
          <w:rFonts w:ascii="Arial" w:eastAsia="Times New Roman" w:hAnsi="Arial" w:cs="Arial"/>
          <w:color w:val="404040"/>
          <w:szCs w:val="27"/>
        </w:rPr>
        <w:t>. « Nous allons solliciter des diagnostics pour le bâtiment », signale la première adjointe.</w:t>
      </w:r>
    </w:p>
    <w:bookmarkEnd w:id="0"/>
    <w:p w:rsidR="0023273C" w:rsidRDefault="0023273C"/>
    <w:sectPr w:rsidR="0023273C" w:rsidSect="00A92923">
      <w:pgSz w:w="11906" w:h="16838"/>
      <w:pgMar w:top="576" w:right="576" w:bottom="576" w:left="576"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B58C9"/>
    <w:multiLevelType w:val="multilevel"/>
    <w:tmpl w:val="CB702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F050B1"/>
    <w:multiLevelType w:val="multilevel"/>
    <w:tmpl w:val="D9F42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5BF1DB3"/>
    <w:multiLevelType w:val="multilevel"/>
    <w:tmpl w:val="42F8A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CED0827"/>
    <w:multiLevelType w:val="multilevel"/>
    <w:tmpl w:val="CD4A3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923"/>
    <w:rsid w:val="0017239D"/>
    <w:rsid w:val="0023273C"/>
    <w:rsid w:val="00A92923"/>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57CC73-1D08-435C-A86B-90218113F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A9292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2">
    <w:name w:val="heading 2"/>
    <w:basedOn w:val="Normal"/>
    <w:link w:val="Titre2Car"/>
    <w:uiPriority w:val="9"/>
    <w:qFormat/>
    <w:rsid w:val="00A9292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92923"/>
    <w:rPr>
      <w:rFonts w:ascii="Times New Roman" w:eastAsia="Times New Roman" w:hAnsi="Times New Roman" w:cs="Times New Roman"/>
      <w:b/>
      <w:bCs/>
      <w:kern w:val="36"/>
      <w:sz w:val="48"/>
      <w:szCs w:val="48"/>
    </w:rPr>
  </w:style>
  <w:style w:type="character" w:customStyle="1" w:styleId="Titre2Car">
    <w:name w:val="Titre 2 Car"/>
    <w:basedOn w:val="Policepardfaut"/>
    <w:link w:val="Titre2"/>
    <w:uiPriority w:val="9"/>
    <w:rsid w:val="00A9292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92923"/>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A92923"/>
    <w:rPr>
      <w:b/>
      <w:bCs/>
    </w:rPr>
  </w:style>
  <w:style w:type="character" w:styleId="Lienhypertexte">
    <w:name w:val="Hyperlink"/>
    <w:basedOn w:val="Policepardfaut"/>
    <w:uiPriority w:val="99"/>
    <w:semiHidden/>
    <w:unhideWhenUsed/>
    <w:rsid w:val="00A929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4301250">
      <w:bodyDiv w:val="1"/>
      <w:marLeft w:val="0"/>
      <w:marRight w:val="0"/>
      <w:marTop w:val="0"/>
      <w:marBottom w:val="0"/>
      <w:divBdr>
        <w:top w:val="none" w:sz="0" w:space="0" w:color="auto"/>
        <w:left w:val="none" w:sz="0" w:space="0" w:color="auto"/>
        <w:bottom w:val="none" w:sz="0" w:space="0" w:color="auto"/>
        <w:right w:val="none" w:sz="0" w:space="0" w:color="auto"/>
      </w:divBdr>
      <w:divsChild>
        <w:div w:id="799571874">
          <w:marLeft w:val="0"/>
          <w:marRight w:val="0"/>
          <w:marTop w:val="0"/>
          <w:marBottom w:val="0"/>
          <w:divBdr>
            <w:top w:val="none" w:sz="0" w:space="0" w:color="auto"/>
            <w:left w:val="none" w:sz="0" w:space="0" w:color="auto"/>
            <w:bottom w:val="none" w:sz="0" w:space="0" w:color="auto"/>
            <w:right w:val="none" w:sz="0" w:space="0" w:color="auto"/>
          </w:divBdr>
        </w:div>
        <w:div w:id="267932326">
          <w:marLeft w:val="0"/>
          <w:marRight w:val="0"/>
          <w:marTop w:val="0"/>
          <w:marBottom w:val="0"/>
          <w:divBdr>
            <w:top w:val="none" w:sz="0" w:space="0" w:color="auto"/>
            <w:left w:val="none" w:sz="0" w:space="0" w:color="auto"/>
            <w:bottom w:val="none" w:sz="0" w:space="0" w:color="auto"/>
            <w:right w:val="none" w:sz="0" w:space="0" w:color="auto"/>
          </w:divBdr>
          <w:divsChild>
            <w:div w:id="621035168">
              <w:marLeft w:val="0"/>
              <w:marRight w:val="0"/>
              <w:marTop w:val="0"/>
              <w:marBottom w:val="0"/>
              <w:divBdr>
                <w:top w:val="none" w:sz="0" w:space="0" w:color="auto"/>
                <w:left w:val="none" w:sz="0" w:space="0" w:color="auto"/>
                <w:bottom w:val="none" w:sz="0" w:space="0" w:color="auto"/>
                <w:right w:val="none" w:sz="0" w:space="0" w:color="auto"/>
              </w:divBdr>
            </w:div>
            <w:div w:id="1229608032">
              <w:blockQuote w:val="1"/>
              <w:marLeft w:val="720"/>
              <w:marRight w:val="720"/>
              <w:marTop w:val="100"/>
              <w:marBottom w:val="100"/>
              <w:divBdr>
                <w:top w:val="none" w:sz="0" w:space="0" w:color="auto"/>
                <w:left w:val="single" w:sz="12" w:space="0" w:color="30A1EF"/>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tu.fr/normandie/authou_27028/pres-de-pont-audemer-il-lance-une-petition-pour-simplifier-les-declarations-prealables-de-travaux_60459248.html" TargetMode="External"/><Relationship Id="rId13" Type="http://schemas.openxmlformats.org/officeDocument/2006/relationships/hyperlink" Target="https://actu.fr/normandie/pont-authou_27468/a-pont-authou-un-effectif-stable-des-pompiers-a-consolider-face-a-laugmentation-des-interventions_62122929.html" TargetMode="External"/><Relationship Id="rId3" Type="http://schemas.openxmlformats.org/officeDocument/2006/relationships/settings" Target="settings.xml"/><Relationship Id="rId7" Type="http://schemas.openxmlformats.org/officeDocument/2006/relationships/hyperlink" Target="https://actu.fr/normandie/authou_27028/le-nouveau-maire-dauthou-pres-de-pont-audemer-veut-une-demarche-participative_61373333.html" TargetMode="External"/><Relationship Id="rId12" Type="http://schemas.openxmlformats.org/officeDocument/2006/relationships/hyperlink" Target="https://actu.fr/normandie/pont-authou_27468/dans-leure-anthony-est-passionne-de-serpents-et-mordu-de-sirius_60678237.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ctu.fr/auteur/francois-lefebvre" TargetMode="External"/><Relationship Id="rId11" Type="http://schemas.openxmlformats.org/officeDocument/2006/relationships/hyperlink" Target="https://actu.fr/normandie/authou_27028/lecole-dauthou-ne-rouvre-pas-a-la-rentree-mais-la-bataille-continue-au-tribunal_60030419.html"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actu.fr/normandie/authou_27028/pres-de-pont-audemer-il-lance-une-petition-pour-simplifier-les-declarations-prealables-de-travaux_60459248.html" TargetMode="External"/><Relationship Id="rId4" Type="http://schemas.openxmlformats.org/officeDocument/2006/relationships/webSettings" Target="webSettings.xml"/><Relationship Id="rId9" Type="http://schemas.openxmlformats.org/officeDocument/2006/relationships/hyperlink" Target="https://actu.fr/normandie/pont-authou_27468/fusion-avortee-avec-authou-karine-vallee-maire-de-ponthou-donne-sa-version-des-faits_61135508.html"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980</Words>
  <Characters>5395</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1</cp:revision>
  <dcterms:created xsi:type="dcterms:W3CDTF">2025-03-14T21:08:00Z</dcterms:created>
  <dcterms:modified xsi:type="dcterms:W3CDTF">2025-03-14T21:20:00Z</dcterms:modified>
</cp:coreProperties>
</file>